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0F" w:rsidRPr="0023240F" w:rsidRDefault="0023240F" w:rsidP="0023240F">
      <w:pPr>
        <w:spacing w:after="200" w:line="276" w:lineRule="auto"/>
        <w:jc w:val="center"/>
        <w:rPr>
          <w:rFonts w:eastAsia="Calibri"/>
          <w:b/>
          <w:szCs w:val="28"/>
          <w:lang w:eastAsia="en-US"/>
        </w:rPr>
      </w:pPr>
      <w:r w:rsidRPr="0023240F">
        <w:rPr>
          <w:rFonts w:eastAsia="Calibri"/>
          <w:b/>
          <w:szCs w:val="28"/>
          <w:lang w:eastAsia="en-US"/>
        </w:rPr>
        <w:t xml:space="preserve">КРАСНОЯРСКИЙ КРАЙ                                                                    БАЛАХТИНСКИЙ РАЙОН                                      </w:t>
      </w:r>
      <w:r w:rsidR="00AA321D">
        <w:rPr>
          <w:rFonts w:eastAsia="Calibri"/>
          <w:b/>
          <w:szCs w:val="28"/>
          <w:lang w:eastAsia="en-US"/>
        </w:rPr>
        <w:t xml:space="preserve">                    ПРИМОРСКИЙ</w:t>
      </w:r>
      <w:r w:rsidRPr="0023240F">
        <w:rPr>
          <w:rFonts w:eastAsia="Calibri"/>
          <w:b/>
          <w:szCs w:val="28"/>
          <w:lang w:eastAsia="en-US"/>
        </w:rPr>
        <w:t xml:space="preserve"> СЕЛЬСКИЙ СОВЕТ ДЕПУТАТОВ</w:t>
      </w:r>
    </w:p>
    <w:p w:rsidR="0023240F" w:rsidRPr="0023240F" w:rsidRDefault="0023240F" w:rsidP="0023240F">
      <w:pPr>
        <w:spacing w:after="200" w:line="276" w:lineRule="auto"/>
        <w:jc w:val="center"/>
        <w:rPr>
          <w:rFonts w:eastAsia="Calibri"/>
          <w:b/>
          <w:szCs w:val="28"/>
          <w:lang w:eastAsia="en-US"/>
        </w:rPr>
      </w:pPr>
      <w:r w:rsidRPr="0023240F">
        <w:rPr>
          <w:rFonts w:eastAsia="Calibri"/>
          <w:b/>
          <w:szCs w:val="28"/>
          <w:lang w:eastAsia="en-US"/>
        </w:rPr>
        <w:t>РЕШЕНИЕ</w:t>
      </w:r>
    </w:p>
    <w:tbl>
      <w:tblPr>
        <w:tblW w:w="0" w:type="auto"/>
        <w:tblLook w:val="04A0"/>
      </w:tblPr>
      <w:tblGrid>
        <w:gridCol w:w="3189"/>
        <w:gridCol w:w="3190"/>
        <w:gridCol w:w="3191"/>
      </w:tblGrid>
      <w:tr w:rsidR="0023240F" w:rsidRPr="0023240F" w:rsidTr="006B1277">
        <w:tc>
          <w:tcPr>
            <w:tcW w:w="3189" w:type="dxa"/>
            <w:shd w:val="clear" w:color="auto" w:fill="auto"/>
          </w:tcPr>
          <w:p w:rsidR="0023240F" w:rsidRPr="0023240F" w:rsidRDefault="0023240F" w:rsidP="00A3686A">
            <w:pPr>
              <w:rPr>
                <w:rFonts w:eastAsia="Calibri"/>
                <w:szCs w:val="28"/>
                <w:lang w:eastAsia="en-US"/>
              </w:rPr>
            </w:pPr>
            <w:r>
              <w:rPr>
                <w:rFonts w:eastAsia="Calibri"/>
                <w:szCs w:val="28"/>
                <w:lang w:eastAsia="en-US"/>
              </w:rPr>
              <w:t xml:space="preserve">от </w:t>
            </w:r>
            <w:r w:rsidR="00A3686A">
              <w:rPr>
                <w:rFonts w:eastAsia="Calibri"/>
                <w:szCs w:val="28"/>
                <w:lang w:eastAsia="en-US"/>
              </w:rPr>
              <w:t>27.03.2020</w:t>
            </w:r>
            <w:r w:rsidR="00A25431">
              <w:rPr>
                <w:rFonts w:eastAsia="Calibri"/>
                <w:szCs w:val="28"/>
                <w:lang w:eastAsia="en-US"/>
              </w:rPr>
              <w:t xml:space="preserve"> </w:t>
            </w:r>
            <w:r w:rsidRPr="0023240F">
              <w:rPr>
                <w:rFonts w:eastAsia="Calibri"/>
                <w:szCs w:val="28"/>
                <w:lang w:eastAsia="en-US"/>
              </w:rPr>
              <w:t>г.</w:t>
            </w:r>
          </w:p>
        </w:tc>
        <w:tc>
          <w:tcPr>
            <w:tcW w:w="3190" w:type="dxa"/>
            <w:shd w:val="clear" w:color="auto" w:fill="auto"/>
          </w:tcPr>
          <w:p w:rsidR="0023240F" w:rsidRPr="0023240F" w:rsidRDefault="00AA321D" w:rsidP="0023240F">
            <w:pPr>
              <w:jc w:val="center"/>
              <w:rPr>
                <w:rFonts w:eastAsia="Calibri"/>
                <w:szCs w:val="28"/>
                <w:lang w:eastAsia="en-US"/>
              </w:rPr>
            </w:pPr>
            <w:r>
              <w:rPr>
                <w:rFonts w:eastAsia="Calibri"/>
                <w:szCs w:val="28"/>
                <w:lang w:eastAsia="en-US"/>
              </w:rPr>
              <w:t>п. Приморск</w:t>
            </w:r>
          </w:p>
        </w:tc>
        <w:tc>
          <w:tcPr>
            <w:tcW w:w="3191" w:type="dxa"/>
            <w:shd w:val="clear" w:color="auto" w:fill="auto"/>
          </w:tcPr>
          <w:p w:rsidR="0023240F" w:rsidRPr="00E01B91" w:rsidRDefault="00A25431" w:rsidP="0023240F">
            <w:pPr>
              <w:jc w:val="right"/>
              <w:rPr>
                <w:rFonts w:eastAsia="Calibri"/>
                <w:szCs w:val="28"/>
                <w:lang w:eastAsia="en-US"/>
              </w:rPr>
            </w:pPr>
            <w:r w:rsidRPr="00E01B91">
              <w:rPr>
                <w:rFonts w:eastAsia="Calibri"/>
                <w:szCs w:val="28"/>
                <w:lang w:eastAsia="en-US"/>
              </w:rPr>
              <w:t xml:space="preserve">№ </w:t>
            </w:r>
            <w:r w:rsidR="00A3686A">
              <w:rPr>
                <w:rFonts w:eastAsia="Calibri"/>
                <w:szCs w:val="28"/>
                <w:lang w:eastAsia="en-US"/>
              </w:rPr>
              <w:t>41-136р</w:t>
            </w:r>
          </w:p>
          <w:p w:rsidR="0023240F" w:rsidRPr="0023240F" w:rsidRDefault="0023240F" w:rsidP="0023240F">
            <w:pPr>
              <w:jc w:val="right"/>
              <w:rPr>
                <w:rFonts w:eastAsia="Calibri"/>
                <w:b/>
                <w:szCs w:val="28"/>
                <w:lang w:eastAsia="en-US"/>
              </w:rPr>
            </w:pPr>
          </w:p>
        </w:tc>
      </w:tr>
    </w:tbl>
    <w:p w:rsidR="006B1277" w:rsidRDefault="006B1277" w:rsidP="006B1277">
      <w:pPr>
        <w:pStyle w:val="ConsPlusTitle"/>
        <w:rPr>
          <w:rFonts w:ascii="Times New Roman" w:hAnsi="Times New Roman" w:cs="Times New Roman"/>
          <w:sz w:val="28"/>
          <w:szCs w:val="28"/>
        </w:rPr>
      </w:pPr>
      <w:r>
        <w:rPr>
          <w:rFonts w:ascii="Times New Roman" w:hAnsi="Times New Roman" w:cs="Times New Roman"/>
          <w:sz w:val="28"/>
          <w:szCs w:val="28"/>
        </w:rPr>
        <w:t>О внесении дополнений в  Правила  благоустройства территории</w:t>
      </w:r>
    </w:p>
    <w:p w:rsidR="006B1277" w:rsidRDefault="006B1277" w:rsidP="006B1277">
      <w:pPr>
        <w:pStyle w:val="ConsPlusTitle"/>
        <w:rPr>
          <w:rFonts w:ascii="Times New Roman" w:hAnsi="Times New Roman" w:cs="Times New Roman"/>
          <w:sz w:val="28"/>
          <w:szCs w:val="28"/>
        </w:rPr>
      </w:pPr>
      <w:r>
        <w:rPr>
          <w:rFonts w:ascii="Times New Roman" w:hAnsi="Times New Roman" w:cs="Times New Roman"/>
          <w:sz w:val="28"/>
          <w:szCs w:val="28"/>
        </w:rPr>
        <w:t>Приморского сельсовета</w:t>
      </w:r>
    </w:p>
    <w:p w:rsidR="008D1821" w:rsidRDefault="008D1821" w:rsidP="008D1821">
      <w:pPr>
        <w:rPr>
          <w:i/>
          <w:sz w:val="26"/>
          <w:szCs w:val="26"/>
        </w:rPr>
      </w:pPr>
    </w:p>
    <w:p w:rsidR="006B1277" w:rsidRDefault="006B1277" w:rsidP="006B1277">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В целях обеспечения надлежащего санитарного состояния, чистоты и порядка на территории муниципального образования Приморский  сельсовет Балахтинского района Красноярского края,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 Уставом Приморского сельсовета, Приморский сельский Совет депутатов РЕШИЛ:</w:t>
      </w:r>
    </w:p>
    <w:p w:rsidR="006B1277" w:rsidRPr="006B1277" w:rsidRDefault="007854E2" w:rsidP="006B127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AA321D" w:rsidRPr="006B1277">
        <w:rPr>
          <w:rFonts w:ascii="Times New Roman" w:hAnsi="Times New Roman" w:cs="Times New Roman"/>
          <w:b w:val="0"/>
          <w:sz w:val="28"/>
          <w:szCs w:val="28"/>
        </w:rPr>
        <w:t xml:space="preserve">1. Внести </w:t>
      </w:r>
      <w:r w:rsidR="006B1277">
        <w:rPr>
          <w:rFonts w:ascii="Times New Roman" w:hAnsi="Times New Roman" w:cs="Times New Roman"/>
          <w:b w:val="0"/>
          <w:sz w:val="28"/>
          <w:szCs w:val="28"/>
        </w:rPr>
        <w:t xml:space="preserve"> в раздел </w:t>
      </w:r>
      <w:r>
        <w:rPr>
          <w:rFonts w:ascii="Times New Roman" w:hAnsi="Times New Roman" w:cs="Times New Roman"/>
          <w:b w:val="0"/>
          <w:sz w:val="28"/>
          <w:szCs w:val="28"/>
        </w:rPr>
        <w:t xml:space="preserve">1.  Правил </w:t>
      </w:r>
      <w:r w:rsidRPr="007854E2">
        <w:rPr>
          <w:rFonts w:ascii="Times New Roman" w:hAnsi="Times New Roman" w:cs="Times New Roman"/>
          <w:b w:val="0"/>
          <w:sz w:val="28"/>
          <w:szCs w:val="28"/>
        </w:rPr>
        <w:t xml:space="preserve"> благоустройства территории</w:t>
      </w:r>
      <w:r>
        <w:rPr>
          <w:rFonts w:ascii="Times New Roman" w:hAnsi="Times New Roman" w:cs="Times New Roman"/>
          <w:b w:val="0"/>
          <w:sz w:val="28"/>
          <w:szCs w:val="28"/>
        </w:rPr>
        <w:t xml:space="preserve">  </w:t>
      </w:r>
      <w:r w:rsidRPr="007854E2">
        <w:rPr>
          <w:rFonts w:ascii="Times New Roman" w:hAnsi="Times New Roman" w:cs="Times New Roman"/>
          <w:b w:val="0"/>
          <w:sz w:val="28"/>
          <w:szCs w:val="28"/>
        </w:rPr>
        <w:t>Приморского сельсовета</w:t>
      </w:r>
      <w:r>
        <w:rPr>
          <w:rFonts w:ascii="Times New Roman" w:hAnsi="Times New Roman" w:cs="Times New Roman"/>
          <w:b w:val="0"/>
          <w:sz w:val="28"/>
          <w:szCs w:val="28"/>
        </w:rPr>
        <w:t xml:space="preserve">   следующие </w:t>
      </w:r>
      <w:r w:rsidR="006B1277" w:rsidRPr="006B1277">
        <w:rPr>
          <w:rFonts w:ascii="Times New Roman" w:hAnsi="Times New Roman" w:cs="Times New Roman"/>
          <w:b w:val="0"/>
          <w:sz w:val="28"/>
          <w:szCs w:val="28"/>
        </w:rPr>
        <w:t>дополнения</w:t>
      </w:r>
      <w:r>
        <w:rPr>
          <w:rFonts w:ascii="Times New Roman" w:hAnsi="Times New Roman" w:cs="Times New Roman"/>
          <w:b w:val="0"/>
          <w:sz w:val="28"/>
          <w:szCs w:val="28"/>
        </w:rPr>
        <w:t>:</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 xml:space="preserve">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w:t>
      </w:r>
      <w:r w:rsidRPr="007854E2">
        <w:rPr>
          <w:bCs/>
          <w:szCs w:val="28"/>
          <w:lang w:eastAsia="en-US"/>
        </w:rPr>
        <w:lastRenderedPageBreak/>
        <w:t>которым объект благоустройства закреплен на праве оперативного управления, хозяйственного ведения или ином вещном праве;</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6B1277" w:rsidRPr="007854E2" w:rsidRDefault="006B1277" w:rsidP="006B1277">
      <w:pPr>
        <w:autoSpaceDE w:val="0"/>
        <w:autoSpaceDN w:val="0"/>
        <w:adjustRightInd w:val="0"/>
        <w:ind w:firstLine="720"/>
        <w:jc w:val="both"/>
        <w:rPr>
          <w:bCs/>
          <w:szCs w:val="28"/>
          <w:lang w:eastAsia="en-US"/>
        </w:rPr>
      </w:pPr>
      <w:bookmarkStart w:id="0" w:name="Par5"/>
      <w:bookmarkEnd w:id="0"/>
      <w:r w:rsidRPr="007854E2">
        <w:rPr>
          <w:bCs/>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6B1277" w:rsidRPr="007854E2" w:rsidRDefault="006B1277" w:rsidP="006B1277">
      <w:pPr>
        <w:ind w:firstLine="720"/>
        <w:jc w:val="both"/>
        <w:rPr>
          <w:bCs/>
          <w:szCs w:val="28"/>
          <w:lang w:eastAsia="en-US"/>
        </w:rPr>
      </w:pPr>
      <w:r w:rsidRPr="007854E2">
        <w:rPr>
          <w:bCs/>
          <w:szCs w:val="28"/>
          <w:lang w:eastAsia="en-US"/>
        </w:rPr>
        <w:t>1.6. Границы прилегающих территорий в поселении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6B1277" w:rsidRPr="007854E2" w:rsidRDefault="006B1277" w:rsidP="006B1277">
      <w:pPr>
        <w:pStyle w:val="ConsPlusNormal"/>
        <w:jc w:val="both"/>
        <w:rPr>
          <w:bCs/>
          <w:sz w:val="28"/>
          <w:szCs w:val="28"/>
        </w:rPr>
      </w:pPr>
      <w:r w:rsidRPr="007854E2">
        <w:rPr>
          <w:bCs/>
          <w:sz w:val="28"/>
          <w:szCs w:val="28"/>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854E2">
          <w:rPr>
            <w:bCs/>
            <w:sz w:val="28"/>
            <w:szCs w:val="28"/>
          </w:rPr>
          <w:t>10 метров</w:t>
        </w:r>
      </w:smartTag>
      <w:r w:rsidRPr="007854E2">
        <w:rPr>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7854E2">
          <w:rPr>
            <w:bCs/>
            <w:sz w:val="28"/>
            <w:szCs w:val="28"/>
          </w:rPr>
          <w:t>10 метров</w:t>
        </w:r>
      </w:smartTag>
      <w:r w:rsidRPr="007854E2">
        <w:rPr>
          <w:bCs/>
          <w:sz w:val="28"/>
          <w:szCs w:val="28"/>
        </w:rPr>
        <w:t xml:space="preserve"> от ограждений (заборов) зданий по их периметру;</w:t>
      </w:r>
    </w:p>
    <w:p w:rsidR="006B1277" w:rsidRPr="007854E2" w:rsidRDefault="006B1277" w:rsidP="006B1277">
      <w:pPr>
        <w:pStyle w:val="ConsPlusNormal"/>
        <w:jc w:val="both"/>
        <w:rPr>
          <w:bCs/>
          <w:sz w:val="28"/>
          <w:szCs w:val="28"/>
        </w:rPr>
      </w:pPr>
      <w:r w:rsidRPr="007854E2">
        <w:rPr>
          <w:bCs/>
          <w:sz w:val="28"/>
          <w:szCs w:val="28"/>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5 метров"/>
        </w:smartTagPr>
        <w:r w:rsidRPr="007854E2">
          <w:rPr>
            <w:bCs/>
            <w:sz w:val="28"/>
            <w:szCs w:val="28"/>
          </w:rPr>
          <w:t>15 метров</w:t>
        </w:r>
      </w:smartTag>
      <w:r w:rsidRPr="007854E2">
        <w:rPr>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20 метров"/>
        </w:smartTagPr>
        <w:r w:rsidRPr="007854E2">
          <w:rPr>
            <w:bCs/>
            <w:sz w:val="28"/>
            <w:szCs w:val="28"/>
          </w:rPr>
          <w:t>20 метров</w:t>
        </w:r>
      </w:smartTag>
      <w:r w:rsidRPr="007854E2">
        <w:rPr>
          <w:bCs/>
          <w:sz w:val="28"/>
          <w:szCs w:val="28"/>
        </w:rPr>
        <w:t xml:space="preserve"> от границ зданий по их периметру; </w:t>
      </w:r>
    </w:p>
    <w:p w:rsidR="006B1277" w:rsidRPr="007854E2" w:rsidRDefault="006B1277" w:rsidP="006B1277">
      <w:pPr>
        <w:pStyle w:val="ConsPlusNormal"/>
        <w:jc w:val="both"/>
        <w:rPr>
          <w:bCs/>
          <w:sz w:val="28"/>
          <w:szCs w:val="28"/>
        </w:rPr>
      </w:pPr>
      <w:r w:rsidRPr="007854E2">
        <w:rPr>
          <w:bCs/>
          <w:sz w:val="28"/>
          <w:szCs w:val="28"/>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w:t>
      </w:r>
      <w:r w:rsidRPr="007854E2">
        <w:rPr>
          <w:bCs/>
          <w:sz w:val="28"/>
          <w:szCs w:val="28"/>
        </w:rPr>
        <w:lastRenderedPageBreak/>
        <w:t xml:space="preserve">Единый государственный реестр недвижимости, на расстоянии </w:t>
      </w:r>
      <w:smartTag w:uri="urn:schemas-microsoft-com:office:smarttags" w:element="metricconverter">
        <w:smartTagPr>
          <w:attr w:name="ProductID" w:val="15 метров"/>
        </w:smartTagPr>
        <w:r w:rsidRPr="007854E2">
          <w:rPr>
            <w:bCs/>
            <w:sz w:val="28"/>
            <w:szCs w:val="28"/>
          </w:rPr>
          <w:t>15 метров</w:t>
        </w:r>
      </w:smartTag>
      <w:r w:rsidRPr="007854E2">
        <w:rPr>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20 метров"/>
        </w:smartTagPr>
        <w:r w:rsidRPr="007854E2">
          <w:rPr>
            <w:bCs/>
            <w:sz w:val="28"/>
            <w:szCs w:val="28"/>
          </w:rPr>
          <w:t>20 метров</w:t>
        </w:r>
      </w:smartTag>
      <w:r w:rsidRPr="007854E2">
        <w:rPr>
          <w:bCs/>
          <w:sz w:val="28"/>
          <w:szCs w:val="28"/>
        </w:rPr>
        <w:t xml:space="preserve"> от границ зданий, строений и сооружений по их периметру;</w:t>
      </w:r>
    </w:p>
    <w:p w:rsidR="006B1277" w:rsidRPr="007854E2" w:rsidRDefault="006B1277" w:rsidP="006B1277">
      <w:pPr>
        <w:pStyle w:val="ConsPlusNormal"/>
        <w:jc w:val="both"/>
        <w:rPr>
          <w:bCs/>
          <w:sz w:val="28"/>
          <w:szCs w:val="28"/>
        </w:rPr>
      </w:pPr>
      <w:r w:rsidRPr="007854E2">
        <w:rPr>
          <w:bCs/>
          <w:sz w:val="28"/>
          <w:szCs w:val="28"/>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5 метров"/>
        </w:smartTagPr>
        <w:r w:rsidRPr="007854E2">
          <w:rPr>
            <w:bCs/>
            <w:sz w:val="28"/>
            <w:szCs w:val="28"/>
          </w:rPr>
          <w:t>15 метров</w:t>
        </w:r>
      </w:smartTag>
      <w:r w:rsidRPr="007854E2">
        <w:rPr>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20 метров"/>
        </w:smartTagPr>
        <w:r w:rsidRPr="007854E2">
          <w:rPr>
            <w:bCs/>
            <w:sz w:val="28"/>
            <w:szCs w:val="28"/>
          </w:rPr>
          <w:t>20 метров</w:t>
        </w:r>
      </w:smartTag>
      <w:r w:rsidRPr="007854E2">
        <w:rPr>
          <w:bCs/>
          <w:sz w:val="28"/>
          <w:szCs w:val="28"/>
        </w:rPr>
        <w:t xml:space="preserve"> от границ зданий, строений и сооружений по их периметру;</w:t>
      </w:r>
    </w:p>
    <w:p w:rsidR="006B1277" w:rsidRPr="007854E2" w:rsidRDefault="006B1277" w:rsidP="006B1277">
      <w:pPr>
        <w:pStyle w:val="ConsPlusNormal"/>
        <w:jc w:val="both"/>
        <w:rPr>
          <w:bCs/>
          <w:sz w:val="28"/>
          <w:szCs w:val="28"/>
        </w:rPr>
      </w:pPr>
      <w:r w:rsidRPr="007854E2">
        <w:rPr>
          <w:bCs/>
          <w:sz w:val="28"/>
          <w:szCs w:val="28"/>
        </w:rPr>
        <w:t xml:space="preserve">- парков, скверов на расстоянии </w:t>
      </w:r>
      <w:smartTag w:uri="urn:schemas-microsoft-com:office:smarttags" w:element="metricconverter">
        <w:smartTagPr>
          <w:attr w:name="ProductID" w:val="5 метров"/>
        </w:smartTagPr>
        <w:r w:rsidRPr="007854E2">
          <w:rPr>
            <w:bCs/>
            <w:sz w:val="28"/>
            <w:szCs w:val="28"/>
          </w:rPr>
          <w:t>5 метров</w:t>
        </w:r>
      </w:smartTag>
      <w:r w:rsidRPr="007854E2">
        <w:rPr>
          <w:bCs/>
          <w:sz w:val="28"/>
          <w:szCs w:val="28"/>
        </w:rPr>
        <w:t xml:space="preserve"> от границ земельного участка по его периметру;</w:t>
      </w:r>
    </w:p>
    <w:p w:rsidR="006B1277" w:rsidRPr="007854E2" w:rsidRDefault="006B1277" w:rsidP="006B1277">
      <w:pPr>
        <w:pStyle w:val="ConsPlusNormal"/>
        <w:jc w:val="both"/>
        <w:rPr>
          <w:bCs/>
          <w:sz w:val="28"/>
          <w:szCs w:val="28"/>
        </w:rPr>
      </w:pPr>
      <w:r w:rsidRPr="007854E2">
        <w:rPr>
          <w:bCs/>
          <w:sz w:val="28"/>
          <w:szCs w:val="28"/>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854E2">
          <w:rPr>
            <w:bCs/>
            <w:sz w:val="28"/>
            <w:szCs w:val="28"/>
          </w:rPr>
          <w:t>10 метров</w:t>
        </w:r>
      </w:smartTag>
      <w:r w:rsidRPr="007854E2">
        <w:rPr>
          <w:bCs/>
          <w:sz w:val="28"/>
          <w:szCs w:val="28"/>
        </w:rPr>
        <w:t xml:space="preserve"> от границ земельного участка по его периметру;</w:t>
      </w:r>
    </w:p>
    <w:p w:rsidR="006B1277" w:rsidRPr="007854E2" w:rsidRDefault="006B1277" w:rsidP="006B1277">
      <w:pPr>
        <w:pStyle w:val="ConsPlusNormal"/>
        <w:jc w:val="both"/>
        <w:rPr>
          <w:bCs/>
          <w:sz w:val="28"/>
          <w:szCs w:val="28"/>
        </w:rPr>
      </w:pPr>
      <w:r w:rsidRPr="007854E2">
        <w:rPr>
          <w:bCs/>
          <w:sz w:val="28"/>
          <w:szCs w:val="28"/>
        </w:rPr>
        <w:t xml:space="preserve">- земельных участков,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854E2">
          <w:rPr>
            <w:bCs/>
            <w:sz w:val="28"/>
            <w:szCs w:val="28"/>
          </w:rPr>
          <w:t>10 метров</w:t>
        </w:r>
      </w:smartTag>
      <w:r w:rsidRPr="007854E2">
        <w:rPr>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7854E2">
          <w:rPr>
            <w:bCs/>
            <w:sz w:val="28"/>
            <w:szCs w:val="28"/>
          </w:rPr>
          <w:t>10 метров</w:t>
        </w:r>
      </w:smartTag>
      <w:r w:rsidRPr="007854E2">
        <w:rPr>
          <w:bCs/>
          <w:sz w:val="28"/>
          <w:szCs w:val="28"/>
        </w:rPr>
        <w:t xml:space="preserve"> от ограждений (заборов) земельных участков по их периметру.</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1.8. Форма описания границ прилегающей территории установлена в соответст</w:t>
      </w:r>
      <w:r w:rsidR="00E01B91">
        <w:rPr>
          <w:bCs/>
          <w:szCs w:val="28"/>
          <w:lang w:eastAsia="en-US"/>
        </w:rPr>
        <w:t>вии с приложением №1 к настоящему решению</w:t>
      </w:r>
      <w:r w:rsidRPr="007854E2">
        <w:rPr>
          <w:bCs/>
          <w:szCs w:val="28"/>
          <w:lang w:eastAsia="en-US"/>
        </w:rPr>
        <w:t xml:space="preserve"> и представляет собой текстовую часть границ прилегающей территории.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 xml:space="preserve">1.9. </w:t>
      </w:r>
      <w:r w:rsidRPr="007854E2">
        <w:rPr>
          <w:iCs/>
          <w:szCs w:val="28"/>
          <w:lang w:eastAsia="en-US"/>
        </w:rPr>
        <w:t>Подготовка описаний границ прилегающих территорий осуществляется администрацией</w:t>
      </w:r>
      <w:r w:rsidRPr="007854E2">
        <w:rPr>
          <w:bCs/>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При подготовке описания границ прилегающей территории учитываются материалы и сведения:</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утвержденных документов территориального планирования;</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правил землепользования и застройки;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проектов планировки территории;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lastRenderedPageBreak/>
        <w:t>землеустроительной документации;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положения об особо охраняемой природной территории;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о зонах с особыми условиями использования территории;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о земельных участках общего пользования и территориях общего пользования, красных линиях;</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о местоположении границ прилегающих земельных участков;</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В текстовой части описания границ прилегающей территории приводятся:</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6B1277" w:rsidRPr="007854E2" w:rsidRDefault="006B1277" w:rsidP="006B1277">
      <w:pPr>
        <w:autoSpaceDE w:val="0"/>
        <w:autoSpaceDN w:val="0"/>
        <w:adjustRightInd w:val="0"/>
        <w:ind w:firstLine="720"/>
        <w:jc w:val="both"/>
        <w:rPr>
          <w:bCs/>
          <w:szCs w:val="28"/>
          <w:lang w:eastAsia="en-US"/>
        </w:rPr>
      </w:pPr>
      <w:r w:rsidRPr="007854E2">
        <w:rPr>
          <w:bCs/>
          <w:szCs w:val="28"/>
          <w:lang w:eastAsia="en-US"/>
        </w:rPr>
        <w:t>4) изображение границ прилегающей территории, условные обозначения, примененные при подготовке изображения;</w:t>
      </w:r>
    </w:p>
    <w:p w:rsidR="006B1277" w:rsidRDefault="006B1277" w:rsidP="006B1277">
      <w:pPr>
        <w:autoSpaceDE w:val="0"/>
        <w:autoSpaceDN w:val="0"/>
        <w:adjustRightInd w:val="0"/>
        <w:ind w:firstLine="720"/>
        <w:jc w:val="both"/>
        <w:rPr>
          <w:bCs/>
          <w:szCs w:val="28"/>
          <w:lang w:eastAsia="en-US"/>
        </w:rPr>
      </w:pPr>
      <w:r w:rsidRPr="007854E2">
        <w:rPr>
          <w:bCs/>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7854E2" w:rsidRDefault="007854E2" w:rsidP="007854E2">
      <w:pPr>
        <w:pStyle w:val="ConsPlusNormal"/>
        <w:ind w:right="-5"/>
        <w:jc w:val="both"/>
        <w:rPr>
          <w:sz w:val="28"/>
          <w:szCs w:val="28"/>
        </w:rPr>
      </w:pPr>
      <w:r>
        <w:rPr>
          <w:sz w:val="28"/>
          <w:szCs w:val="28"/>
        </w:rPr>
        <w:t xml:space="preserve">        2. Контроль за исполнением настоящего Решения возложить на главу Приморского сельсовета. </w:t>
      </w:r>
    </w:p>
    <w:p w:rsidR="007854E2" w:rsidRDefault="007854E2" w:rsidP="007854E2">
      <w:pPr>
        <w:ind w:right="-5" w:firstLine="720"/>
        <w:jc w:val="both"/>
        <w:rPr>
          <w:szCs w:val="28"/>
        </w:rPr>
      </w:pPr>
      <w:r>
        <w:rPr>
          <w:szCs w:val="28"/>
        </w:rPr>
        <w:t xml:space="preserve">4. Решение вступает в силу со дня, следующего за днем его официального опубликования в газете «Приморские грани» подлежит </w:t>
      </w:r>
      <w:r>
        <w:rPr>
          <w:szCs w:val="28"/>
        </w:rPr>
        <w:lastRenderedPageBreak/>
        <w:t>размещению на официальном сайте Приморского сельсовета (</w:t>
      </w:r>
      <w:r>
        <w:rPr>
          <w:rFonts w:eastAsiaTheme="majorEastAsia"/>
        </w:rPr>
        <w:t>primorsk.infoadm.ru</w:t>
      </w:r>
      <w:r>
        <w:rPr>
          <w:szCs w:val="28"/>
        </w:rPr>
        <w:t>)</w:t>
      </w:r>
    </w:p>
    <w:p w:rsidR="007854E2" w:rsidRDefault="007854E2" w:rsidP="007854E2">
      <w:pPr>
        <w:jc w:val="both"/>
        <w:rPr>
          <w:szCs w:val="28"/>
        </w:rPr>
      </w:pPr>
    </w:p>
    <w:p w:rsidR="007854E2" w:rsidRPr="007854E2" w:rsidRDefault="007854E2" w:rsidP="006B1277">
      <w:pPr>
        <w:autoSpaceDE w:val="0"/>
        <w:autoSpaceDN w:val="0"/>
        <w:adjustRightInd w:val="0"/>
        <w:ind w:firstLine="720"/>
        <w:jc w:val="both"/>
        <w:rPr>
          <w:bCs/>
          <w:szCs w:val="28"/>
          <w:lang w:eastAsia="en-US"/>
        </w:rPr>
      </w:pPr>
    </w:p>
    <w:p w:rsidR="006B1277" w:rsidRPr="007854E2" w:rsidRDefault="006B1277" w:rsidP="006B1277">
      <w:pPr>
        <w:autoSpaceDE w:val="0"/>
        <w:autoSpaceDN w:val="0"/>
        <w:adjustRightInd w:val="0"/>
        <w:ind w:firstLine="720"/>
        <w:jc w:val="both"/>
        <w:rPr>
          <w:bCs/>
          <w:szCs w:val="28"/>
          <w:lang w:eastAsia="en-US"/>
        </w:rPr>
      </w:pPr>
    </w:p>
    <w:p w:rsidR="00D41E8A" w:rsidRPr="007854E2" w:rsidRDefault="00D41E8A" w:rsidP="006B1277">
      <w:pPr>
        <w:pStyle w:val="p3"/>
        <w:tabs>
          <w:tab w:val="num" w:pos="567"/>
        </w:tabs>
        <w:spacing w:before="0" w:beforeAutospacing="0" w:after="0" w:afterAutospacing="0"/>
        <w:ind w:firstLine="709"/>
        <w:rPr>
          <w:sz w:val="28"/>
          <w:szCs w:val="28"/>
        </w:rPr>
      </w:pPr>
    </w:p>
    <w:tbl>
      <w:tblPr>
        <w:tblW w:w="0" w:type="auto"/>
        <w:tblLook w:val="04A0"/>
      </w:tblPr>
      <w:tblGrid>
        <w:gridCol w:w="4785"/>
        <w:gridCol w:w="4785"/>
      </w:tblGrid>
      <w:tr w:rsidR="0052492B" w:rsidRPr="0052492B" w:rsidTr="007C2E92">
        <w:tc>
          <w:tcPr>
            <w:tcW w:w="4785" w:type="dxa"/>
            <w:shd w:val="clear" w:color="auto" w:fill="auto"/>
          </w:tcPr>
          <w:p w:rsidR="0052492B" w:rsidRPr="0052492B" w:rsidRDefault="0052492B" w:rsidP="0052492B">
            <w:pPr>
              <w:rPr>
                <w:rFonts w:eastAsia="Calibri"/>
                <w:szCs w:val="28"/>
                <w:lang w:eastAsia="en-US"/>
              </w:rPr>
            </w:pPr>
          </w:p>
          <w:p w:rsidR="0052492B" w:rsidRPr="0052492B" w:rsidRDefault="0076429D" w:rsidP="0052492B">
            <w:pPr>
              <w:rPr>
                <w:rFonts w:eastAsia="Calibri"/>
                <w:szCs w:val="28"/>
                <w:lang w:eastAsia="en-US"/>
              </w:rPr>
            </w:pPr>
            <w:r>
              <w:rPr>
                <w:rFonts w:eastAsia="Calibri"/>
                <w:szCs w:val="28"/>
                <w:lang w:eastAsia="en-US"/>
              </w:rPr>
              <w:t>Председатель Приморского</w:t>
            </w:r>
            <w:r w:rsidR="0052492B" w:rsidRPr="0052492B">
              <w:rPr>
                <w:rFonts w:eastAsia="Calibri"/>
                <w:szCs w:val="28"/>
                <w:lang w:eastAsia="en-US"/>
              </w:rPr>
              <w:t xml:space="preserve"> сельского Совета депутатов </w:t>
            </w:r>
          </w:p>
        </w:tc>
        <w:tc>
          <w:tcPr>
            <w:tcW w:w="4786" w:type="dxa"/>
            <w:shd w:val="clear" w:color="auto" w:fill="auto"/>
          </w:tcPr>
          <w:p w:rsidR="0052492B" w:rsidRPr="0052492B" w:rsidRDefault="0052492B" w:rsidP="0052492B">
            <w:pPr>
              <w:jc w:val="right"/>
              <w:rPr>
                <w:rFonts w:eastAsia="Calibri"/>
                <w:szCs w:val="28"/>
                <w:lang w:eastAsia="en-US"/>
              </w:rPr>
            </w:pPr>
          </w:p>
          <w:p w:rsidR="0052492B" w:rsidRPr="0052492B" w:rsidRDefault="0052492B" w:rsidP="0052492B">
            <w:pPr>
              <w:jc w:val="right"/>
              <w:rPr>
                <w:rFonts w:eastAsia="Calibri"/>
                <w:szCs w:val="28"/>
                <w:lang w:eastAsia="en-US"/>
              </w:rPr>
            </w:pPr>
          </w:p>
          <w:p w:rsidR="0052492B" w:rsidRPr="0052492B" w:rsidRDefault="006F3960" w:rsidP="006F3960">
            <w:pPr>
              <w:rPr>
                <w:rFonts w:eastAsia="Calibri"/>
                <w:szCs w:val="28"/>
                <w:lang w:eastAsia="en-US"/>
              </w:rPr>
            </w:pPr>
            <w:r>
              <w:rPr>
                <w:rFonts w:eastAsia="Calibri"/>
                <w:szCs w:val="28"/>
                <w:lang w:eastAsia="en-US"/>
              </w:rPr>
              <w:t xml:space="preserve">                                     </w:t>
            </w:r>
            <w:r w:rsidR="00A3686A">
              <w:rPr>
                <w:rFonts w:eastAsia="Calibri"/>
                <w:szCs w:val="28"/>
                <w:lang w:eastAsia="en-US"/>
              </w:rPr>
              <w:t>Воробь</w:t>
            </w:r>
            <w:r w:rsidR="0076429D">
              <w:rPr>
                <w:rFonts w:eastAsia="Calibri"/>
                <w:szCs w:val="28"/>
                <w:lang w:eastAsia="en-US"/>
              </w:rPr>
              <w:t>ева</w:t>
            </w:r>
            <w:r>
              <w:rPr>
                <w:rFonts w:eastAsia="Calibri"/>
                <w:szCs w:val="28"/>
                <w:lang w:eastAsia="en-US"/>
              </w:rPr>
              <w:t xml:space="preserve"> Т.Г.</w:t>
            </w:r>
            <w:r w:rsidR="0052492B" w:rsidRPr="0052492B">
              <w:rPr>
                <w:rFonts w:eastAsia="Calibri"/>
                <w:szCs w:val="28"/>
                <w:lang w:eastAsia="en-US"/>
              </w:rPr>
              <w:t xml:space="preserve"> </w:t>
            </w:r>
          </w:p>
        </w:tc>
      </w:tr>
      <w:tr w:rsidR="0052492B" w:rsidRPr="0052492B" w:rsidTr="007C2E92">
        <w:tc>
          <w:tcPr>
            <w:tcW w:w="4785" w:type="dxa"/>
            <w:shd w:val="clear" w:color="auto" w:fill="auto"/>
          </w:tcPr>
          <w:p w:rsidR="0052492B" w:rsidRPr="0052492B" w:rsidRDefault="0052492B" w:rsidP="0052492B">
            <w:pPr>
              <w:jc w:val="both"/>
              <w:rPr>
                <w:rFonts w:eastAsia="Calibri"/>
                <w:szCs w:val="28"/>
                <w:lang w:eastAsia="en-US"/>
              </w:rPr>
            </w:pPr>
          </w:p>
          <w:p w:rsidR="0052492B" w:rsidRPr="0052492B" w:rsidRDefault="0052492B" w:rsidP="0052492B">
            <w:pPr>
              <w:jc w:val="both"/>
              <w:rPr>
                <w:rFonts w:eastAsia="Calibri"/>
                <w:szCs w:val="28"/>
                <w:lang w:eastAsia="en-US"/>
              </w:rPr>
            </w:pPr>
            <w:r w:rsidRPr="0052492B">
              <w:rPr>
                <w:rFonts w:eastAsia="Calibri"/>
                <w:szCs w:val="28"/>
                <w:lang w:eastAsia="en-US"/>
              </w:rPr>
              <w:t xml:space="preserve">Глава </w:t>
            </w:r>
            <w:r w:rsidR="0024766B">
              <w:rPr>
                <w:rFonts w:eastAsia="Calibri"/>
                <w:szCs w:val="28"/>
                <w:lang w:eastAsia="en-US"/>
              </w:rPr>
              <w:t xml:space="preserve"> Приморского </w:t>
            </w:r>
            <w:r w:rsidRPr="0052492B">
              <w:rPr>
                <w:rFonts w:eastAsia="Calibri"/>
                <w:szCs w:val="28"/>
                <w:lang w:eastAsia="en-US"/>
              </w:rPr>
              <w:t xml:space="preserve">сельсовета </w:t>
            </w:r>
          </w:p>
        </w:tc>
        <w:tc>
          <w:tcPr>
            <w:tcW w:w="4786" w:type="dxa"/>
            <w:shd w:val="clear" w:color="auto" w:fill="auto"/>
          </w:tcPr>
          <w:p w:rsidR="0052492B" w:rsidRPr="0052492B" w:rsidRDefault="0052492B" w:rsidP="0052492B">
            <w:pPr>
              <w:rPr>
                <w:rFonts w:eastAsia="Calibri"/>
                <w:szCs w:val="28"/>
                <w:lang w:eastAsia="en-US"/>
              </w:rPr>
            </w:pPr>
          </w:p>
          <w:p w:rsidR="0052492B" w:rsidRPr="0052492B" w:rsidRDefault="0052492B" w:rsidP="0052492B">
            <w:pPr>
              <w:rPr>
                <w:rFonts w:eastAsia="Calibri"/>
                <w:szCs w:val="28"/>
                <w:lang w:eastAsia="en-US"/>
              </w:rPr>
            </w:pPr>
            <w:r w:rsidRPr="0052492B">
              <w:rPr>
                <w:rFonts w:eastAsia="Calibri"/>
                <w:szCs w:val="28"/>
                <w:lang w:eastAsia="en-US"/>
              </w:rPr>
              <w:t xml:space="preserve">        </w:t>
            </w:r>
            <w:r w:rsidR="006F3960">
              <w:rPr>
                <w:rFonts w:eastAsia="Calibri"/>
                <w:szCs w:val="28"/>
                <w:lang w:eastAsia="en-US"/>
              </w:rPr>
              <w:t xml:space="preserve">                               </w:t>
            </w:r>
            <w:r w:rsidRPr="0052492B">
              <w:rPr>
                <w:rFonts w:eastAsia="Calibri"/>
                <w:szCs w:val="28"/>
                <w:lang w:eastAsia="en-US"/>
              </w:rPr>
              <w:t xml:space="preserve"> </w:t>
            </w:r>
            <w:r w:rsidR="0076429D">
              <w:rPr>
                <w:rFonts w:eastAsia="Calibri"/>
                <w:szCs w:val="28"/>
                <w:lang w:eastAsia="en-US"/>
              </w:rPr>
              <w:t>Шнайдер Л.Г.</w:t>
            </w:r>
          </w:p>
        </w:tc>
      </w:tr>
    </w:tbl>
    <w:p w:rsidR="00161A29" w:rsidRDefault="007D2827" w:rsidP="0052492B">
      <w:pPr>
        <w:tabs>
          <w:tab w:val="num" w:pos="567"/>
          <w:tab w:val="left" w:pos="7080"/>
        </w:tabs>
        <w:ind w:right="-1"/>
      </w:pPr>
    </w:p>
    <w:p w:rsidR="00637C9B" w:rsidRDefault="00637C9B" w:rsidP="0052492B">
      <w:pPr>
        <w:tabs>
          <w:tab w:val="num" w:pos="567"/>
          <w:tab w:val="left" w:pos="7080"/>
        </w:tabs>
        <w:ind w:right="-1"/>
      </w:pPr>
    </w:p>
    <w:p w:rsidR="00637C9B" w:rsidRDefault="00637C9B" w:rsidP="0052492B">
      <w:pPr>
        <w:tabs>
          <w:tab w:val="num" w:pos="567"/>
          <w:tab w:val="left" w:pos="7080"/>
        </w:tabs>
        <w:ind w:right="-1"/>
      </w:pPr>
    </w:p>
    <w:p w:rsidR="00637C9B" w:rsidRDefault="00637C9B" w:rsidP="0052492B">
      <w:pPr>
        <w:tabs>
          <w:tab w:val="num" w:pos="567"/>
          <w:tab w:val="left" w:pos="7080"/>
        </w:tabs>
        <w:ind w:right="-1"/>
      </w:pPr>
    </w:p>
    <w:p w:rsidR="00637C9B" w:rsidRDefault="00637C9B" w:rsidP="0052492B">
      <w:pPr>
        <w:tabs>
          <w:tab w:val="num" w:pos="567"/>
          <w:tab w:val="left" w:pos="7080"/>
        </w:tabs>
        <w:ind w:right="-1"/>
      </w:pPr>
    </w:p>
    <w:p w:rsidR="00637C9B" w:rsidRDefault="00637C9B" w:rsidP="0052492B">
      <w:pPr>
        <w:tabs>
          <w:tab w:val="num" w:pos="567"/>
          <w:tab w:val="left" w:pos="7080"/>
        </w:tabs>
        <w:ind w:right="-1"/>
      </w:pPr>
    </w:p>
    <w:p w:rsidR="00637C9B" w:rsidRDefault="00637C9B" w:rsidP="0052492B">
      <w:pPr>
        <w:tabs>
          <w:tab w:val="num" w:pos="567"/>
          <w:tab w:val="left" w:pos="7080"/>
        </w:tabs>
        <w:ind w:right="-1"/>
      </w:pPr>
    </w:p>
    <w:p w:rsidR="00637C9B" w:rsidRDefault="00637C9B" w:rsidP="00637C9B">
      <w:pPr>
        <w:tabs>
          <w:tab w:val="left" w:pos="6521"/>
        </w:tabs>
        <w:autoSpaceDE w:val="0"/>
        <w:autoSpaceDN w:val="0"/>
        <w:adjustRightInd w:val="0"/>
        <w:ind w:left="4820"/>
        <w:jc w:val="both"/>
        <w:rPr>
          <w:lang w:eastAsia="en-US"/>
        </w:rPr>
      </w:pPr>
      <w:r>
        <w:rPr>
          <w:lang w:eastAsia="en-US"/>
        </w:rPr>
        <w:t xml:space="preserve">Приложение № 1 к Решению  Приморского сельского Совета депутатов </w:t>
      </w:r>
    </w:p>
    <w:p w:rsidR="00637C9B" w:rsidRDefault="00637C9B" w:rsidP="00637C9B">
      <w:pPr>
        <w:tabs>
          <w:tab w:val="left" w:pos="6521"/>
        </w:tabs>
        <w:autoSpaceDE w:val="0"/>
        <w:autoSpaceDN w:val="0"/>
        <w:adjustRightInd w:val="0"/>
        <w:ind w:left="4820"/>
        <w:jc w:val="both"/>
        <w:rPr>
          <w:lang w:eastAsia="en-US"/>
        </w:rPr>
      </w:pPr>
      <w:r>
        <w:rPr>
          <w:lang w:eastAsia="en-US"/>
        </w:rPr>
        <w:t>от  № 41-136р от 27.03.2020 г.</w:t>
      </w:r>
    </w:p>
    <w:p w:rsidR="00637C9B" w:rsidRDefault="00637C9B" w:rsidP="00637C9B">
      <w:pPr>
        <w:autoSpaceDE w:val="0"/>
        <w:autoSpaceDN w:val="0"/>
        <w:adjustRightInd w:val="0"/>
        <w:ind w:firstLine="540"/>
        <w:jc w:val="both"/>
        <w:rPr>
          <w:szCs w:val="28"/>
          <w:lang w:eastAsia="en-US"/>
        </w:rPr>
      </w:pPr>
    </w:p>
    <w:p w:rsidR="00637C9B" w:rsidRDefault="00637C9B" w:rsidP="00637C9B">
      <w:pPr>
        <w:autoSpaceDE w:val="0"/>
        <w:autoSpaceDN w:val="0"/>
        <w:adjustRightInd w:val="0"/>
        <w:ind w:firstLine="540"/>
        <w:jc w:val="both"/>
        <w:rPr>
          <w:szCs w:val="28"/>
          <w:lang w:eastAsia="en-US"/>
        </w:rPr>
      </w:pPr>
    </w:p>
    <w:p w:rsidR="00637C9B" w:rsidRDefault="00637C9B" w:rsidP="00637C9B">
      <w:pPr>
        <w:autoSpaceDE w:val="0"/>
        <w:autoSpaceDN w:val="0"/>
        <w:adjustRightInd w:val="0"/>
        <w:ind w:firstLine="540"/>
        <w:jc w:val="both"/>
        <w:rPr>
          <w:szCs w:val="28"/>
          <w:lang w:eastAsia="en-US"/>
        </w:rPr>
      </w:pPr>
      <w:r>
        <w:rPr>
          <w:szCs w:val="28"/>
          <w:lang w:eastAsia="en-US"/>
        </w:rPr>
        <w:t>ФОРМА ОПИСАНИЯ ГРАНИЦ ПРИЛЕГАЮЩЕЙ ТЕРРИТОРИИ</w:t>
      </w:r>
    </w:p>
    <w:p w:rsidR="00637C9B" w:rsidRDefault="00637C9B" w:rsidP="00637C9B">
      <w:pPr>
        <w:widowControl w:val="0"/>
        <w:autoSpaceDE w:val="0"/>
        <w:autoSpaceDN w:val="0"/>
        <w:jc w:val="both"/>
        <w:rPr>
          <w:rFonts w:ascii="Courier New" w:hAnsi="Courier New" w:cs="Courier New"/>
          <w:sz w:val="20"/>
        </w:rPr>
      </w:pPr>
    </w:p>
    <w:p w:rsidR="00637C9B" w:rsidRPr="00637C9B" w:rsidRDefault="00637C9B" w:rsidP="00637C9B">
      <w:pPr>
        <w:widowControl w:val="0"/>
        <w:autoSpaceDE w:val="0"/>
        <w:autoSpaceDN w:val="0"/>
        <w:jc w:val="both"/>
        <w:rPr>
          <w:sz w:val="24"/>
          <w:szCs w:val="24"/>
        </w:rPr>
      </w:pPr>
      <w:r>
        <w:t xml:space="preserve">                                                            </w:t>
      </w:r>
      <w:r w:rsidRPr="00637C9B">
        <w:rPr>
          <w:sz w:val="24"/>
          <w:szCs w:val="24"/>
        </w:rPr>
        <w:t>Утверждена</w:t>
      </w:r>
    </w:p>
    <w:p w:rsidR="00637C9B" w:rsidRPr="00637C9B" w:rsidRDefault="00637C9B" w:rsidP="00637C9B">
      <w:pPr>
        <w:widowControl w:val="0"/>
        <w:autoSpaceDE w:val="0"/>
        <w:autoSpaceDN w:val="0"/>
        <w:ind w:left="2410"/>
        <w:jc w:val="both"/>
        <w:rPr>
          <w:sz w:val="24"/>
          <w:szCs w:val="24"/>
        </w:rPr>
      </w:pPr>
      <w:r w:rsidRPr="00637C9B">
        <w:rPr>
          <w:sz w:val="24"/>
          <w:szCs w:val="24"/>
        </w:rPr>
        <w:t xml:space="preserve">                                    _______________________________________</w:t>
      </w:r>
    </w:p>
    <w:p w:rsidR="00637C9B" w:rsidRPr="00637C9B" w:rsidRDefault="00637C9B" w:rsidP="00637C9B">
      <w:pPr>
        <w:widowControl w:val="0"/>
        <w:autoSpaceDE w:val="0"/>
        <w:autoSpaceDN w:val="0"/>
        <w:ind w:left="2410"/>
        <w:jc w:val="both"/>
        <w:rPr>
          <w:sz w:val="24"/>
          <w:szCs w:val="24"/>
        </w:rPr>
      </w:pPr>
      <w:r w:rsidRPr="00637C9B">
        <w:rPr>
          <w:sz w:val="24"/>
          <w:szCs w:val="24"/>
        </w:rPr>
        <w:t xml:space="preserve">                                    (наименование документа об утверждении,</w:t>
      </w:r>
    </w:p>
    <w:p w:rsidR="00637C9B" w:rsidRPr="00637C9B" w:rsidRDefault="00637C9B" w:rsidP="00637C9B">
      <w:pPr>
        <w:widowControl w:val="0"/>
        <w:autoSpaceDE w:val="0"/>
        <w:autoSpaceDN w:val="0"/>
        <w:ind w:left="2410"/>
        <w:jc w:val="both"/>
        <w:rPr>
          <w:sz w:val="24"/>
          <w:szCs w:val="24"/>
        </w:rPr>
      </w:pPr>
      <w:r w:rsidRPr="00637C9B">
        <w:rPr>
          <w:sz w:val="24"/>
          <w:szCs w:val="24"/>
        </w:rPr>
        <w:t xml:space="preserve">                                    включая  наименование  органа  местного</w:t>
      </w:r>
    </w:p>
    <w:p w:rsidR="00637C9B" w:rsidRPr="00637C9B" w:rsidRDefault="00637C9B" w:rsidP="00637C9B">
      <w:pPr>
        <w:widowControl w:val="0"/>
        <w:autoSpaceDE w:val="0"/>
        <w:autoSpaceDN w:val="0"/>
        <w:ind w:left="2410"/>
        <w:jc w:val="both"/>
        <w:rPr>
          <w:sz w:val="24"/>
          <w:szCs w:val="24"/>
        </w:rPr>
      </w:pPr>
      <w:r w:rsidRPr="00637C9B">
        <w:rPr>
          <w:sz w:val="24"/>
          <w:szCs w:val="24"/>
        </w:rPr>
        <w:t xml:space="preserve">                                    самоуправления,    принявшего   решение</w:t>
      </w:r>
    </w:p>
    <w:p w:rsidR="00637C9B" w:rsidRPr="00637C9B" w:rsidRDefault="00637C9B" w:rsidP="00637C9B">
      <w:pPr>
        <w:widowControl w:val="0"/>
        <w:autoSpaceDE w:val="0"/>
        <w:autoSpaceDN w:val="0"/>
        <w:ind w:left="2410"/>
        <w:jc w:val="both"/>
        <w:rPr>
          <w:sz w:val="24"/>
          <w:szCs w:val="24"/>
        </w:rPr>
      </w:pPr>
      <w:r w:rsidRPr="00637C9B">
        <w:rPr>
          <w:sz w:val="24"/>
          <w:szCs w:val="24"/>
        </w:rPr>
        <w:t xml:space="preserve">                                    об утверждении схемы)</w:t>
      </w:r>
    </w:p>
    <w:p w:rsidR="00637C9B" w:rsidRPr="00637C9B" w:rsidRDefault="00637C9B" w:rsidP="00637C9B">
      <w:pPr>
        <w:widowControl w:val="0"/>
        <w:autoSpaceDE w:val="0"/>
        <w:autoSpaceDN w:val="0"/>
        <w:ind w:left="2410"/>
        <w:jc w:val="both"/>
        <w:rPr>
          <w:sz w:val="24"/>
          <w:szCs w:val="24"/>
        </w:rPr>
      </w:pPr>
      <w:r w:rsidRPr="00637C9B">
        <w:rPr>
          <w:sz w:val="24"/>
          <w:szCs w:val="24"/>
        </w:rPr>
        <w:t xml:space="preserve">                                    от __________________ N _______________</w:t>
      </w:r>
    </w:p>
    <w:p w:rsidR="00637C9B" w:rsidRPr="00637C9B" w:rsidRDefault="00637C9B" w:rsidP="00637C9B">
      <w:pPr>
        <w:widowControl w:val="0"/>
        <w:autoSpaceDE w:val="0"/>
        <w:autoSpaceDN w:val="0"/>
        <w:ind w:left="2410"/>
        <w:jc w:val="both"/>
        <w:rPr>
          <w:sz w:val="24"/>
          <w:szCs w:val="24"/>
        </w:rPr>
      </w:pPr>
    </w:p>
    <w:p w:rsidR="00637C9B" w:rsidRPr="00637C9B" w:rsidRDefault="00637C9B" w:rsidP="00637C9B">
      <w:pPr>
        <w:widowControl w:val="0"/>
        <w:autoSpaceDE w:val="0"/>
        <w:autoSpaceDN w:val="0"/>
        <w:jc w:val="both"/>
        <w:rPr>
          <w:sz w:val="24"/>
          <w:szCs w:val="24"/>
        </w:rPr>
      </w:pPr>
    </w:p>
    <w:p w:rsidR="00637C9B" w:rsidRPr="00637C9B" w:rsidRDefault="00637C9B" w:rsidP="00637C9B">
      <w:pPr>
        <w:widowControl w:val="0"/>
        <w:autoSpaceDE w:val="0"/>
        <w:autoSpaceDN w:val="0"/>
        <w:jc w:val="both"/>
        <w:rPr>
          <w:sz w:val="24"/>
          <w:szCs w:val="24"/>
        </w:rPr>
      </w:pPr>
      <w:r w:rsidRPr="00637C9B">
        <w:rPr>
          <w:sz w:val="24"/>
          <w:szCs w:val="24"/>
        </w:rPr>
        <w:t xml:space="preserve">          </w:t>
      </w:r>
      <w:r w:rsidRPr="00637C9B">
        <w:rPr>
          <w:sz w:val="24"/>
          <w:szCs w:val="24"/>
        </w:rPr>
        <w:tab/>
      </w:r>
      <w:r w:rsidRPr="00637C9B">
        <w:rPr>
          <w:sz w:val="24"/>
          <w:szCs w:val="24"/>
        </w:rPr>
        <w:tab/>
      </w:r>
      <w:r w:rsidRPr="00637C9B">
        <w:rPr>
          <w:sz w:val="24"/>
          <w:szCs w:val="24"/>
        </w:rPr>
        <w:tab/>
        <w:t>Описание прилегающей территории _________________________</w:t>
      </w:r>
    </w:p>
    <w:p w:rsidR="00637C9B" w:rsidRPr="00637C9B" w:rsidRDefault="00637C9B" w:rsidP="00637C9B">
      <w:pPr>
        <w:widowControl w:val="0"/>
        <w:autoSpaceDE w:val="0"/>
        <w:autoSpaceDN w:val="0"/>
        <w:jc w:val="both"/>
        <w:rPr>
          <w:sz w:val="24"/>
          <w:szCs w:val="24"/>
        </w:rPr>
      </w:pPr>
    </w:p>
    <w:p w:rsidR="00637C9B" w:rsidRPr="00637C9B" w:rsidRDefault="00637C9B" w:rsidP="00637C9B">
      <w:pPr>
        <w:widowControl w:val="0"/>
        <w:autoSpaceDE w:val="0"/>
        <w:autoSpaceDN w:val="0"/>
        <w:jc w:val="both"/>
        <w:rPr>
          <w:sz w:val="24"/>
          <w:szCs w:val="24"/>
        </w:rPr>
      </w:pPr>
      <w:r w:rsidRPr="00637C9B">
        <w:rPr>
          <w:sz w:val="24"/>
          <w:szCs w:val="24"/>
        </w:rPr>
        <w:t>1. Местоположение прилегающей территории (адресные ориентиры) _____________</w:t>
      </w:r>
    </w:p>
    <w:p w:rsidR="00637C9B" w:rsidRPr="00637C9B" w:rsidRDefault="00637C9B" w:rsidP="00637C9B">
      <w:pPr>
        <w:widowControl w:val="0"/>
        <w:autoSpaceDE w:val="0"/>
        <w:autoSpaceDN w:val="0"/>
        <w:jc w:val="both"/>
        <w:rPr>
          <w:sz w:val="24"/>
          <w:szCs w:val="24"/>
        </w:rPr>
      </w:pPr>
      <w:r w:rsidRPr="00637C9B">
        <w:rPr>
          <w:sz w:val="24"/>
          <w:szCs w:val="24"/>
        </w:rPr>
        <w:t>___________________________________________________________________________</w:t>
      </w:r>
    </w:p>
    <w:p w:rsidR="00637C9B" w:rsidRPr="00637C9B" w:rsidRDefault="00637C9B" w:rsidP="00637C9B">
      <w:pPr>
        <w:widowControl w:val="0"/>
        <w:autoSpaceDE w:val="0"/>
        <w:autoSpaceDN w:val="0"/>
        <w:jc w:val="both"/>
        <w:rPr>
          <w:sz w:val="24"/>
          <w:szCs w:val="24"/>
        </w:rPr>
      </w:pPr>
      <w:r w:rsidRPr="00637C9B">
        <w:rPr>
          <w:sz w:val="24"/>
          <w:szCs w:val="24"/>
        </w:rPr>
        <w:t>2.  Кадастровый  номер  объекта,  по  отношению  к которому устанавливается</w:t>
      </w:r>
    </w:p>
    <w:p w:rsidR="00637C9B" w:rsidRPr="00637C9B" w:rsidRDefault="00637C9B" w:rsidP="00637C9B">
      <w:pPr>
        <w:widowControl w:val="0"/>
        <w:autoSpaceDE w:val="0"/>
        <w:autoSpaceDN w:val="0"/>
        <w:jc w:val="both"/>
        <w:rPr>
          <w:sz w:val="24"/>
          <w:szCs w:val="24"/>
        </w:rPr>
      </w:pPr>
      <w:r w:rsidRPr="00637C9B">
        <w:rPr>
          <w:sz w:val="24"/>
          <w:szCs w:val="24"/>
        </w:rPr>
        <w:t>прилегающая территория ____________________________________________________</w:t>
      </w:r>
    </w:p>
    <w:p w:rsidR="00637C9B" w:rsidRPr="00637C9B" w:rsidRDefault="00637C9B" w:rsidP="00637C9B">
      <w:pPr>
        <w:widowControl w:val="0"/>
        <w:autoSpaceDE w:val="0"/>
        <w:autoSpaceDN w:val="0"/>
        <w:jc w:val="both"/>
        <w:rPr>
          <w:sz w:val="24"/>
          <w:szCs w:val="24"/>
        </w:rPr>
      </w:pPr>
      <w:r w:rsidRPr="00637C9B">
        <w:rPr>
          <w:sz w:val="24"/>
          <w:szCs w:val="24"/>
        </w:rPr>
        <w:t>3.  Сведения  о  собственнике  и  (или)  ином  законном  владельце  здания,</w:t>
      </w:r>
    </w:p>
    <w:p w:rsidR="00637C9B" w:rsidRPr="00637C9B" w:rsidRDefault="00637C9B" w:rsidP="00637C9B">
      <w:pPr>
        <w:widowControl w:val="0"/>
        <w:autoSpaceDE w:val="0"/>
        <w:autoSpaceDN w:val="0"/>
        <w:jc w:val="both"/>
        <w:rPr>
          <w:sz w:val="24"/>
          <w:szCs w:val="24"/>
        </w:rPr>
      </w:pPr>
      <w:r w:rsidRPr="00637C9B">
        <w:rPr>
          <w:sz w:val="24"/>
          <w:szCs w:val="24"/>
        </w:rPr>
        <w:t>строения, сооружения, земельного участка, а также уполномоченном лице: ____</w:t>
      </w:r>
    </w:p>
    <w:p w:rsidR="00637C9B" w:rsidRPr="00637C9B" w:rsidRDefault="00637C9B" w:rsidP="00637C9B">
      <w:pPr>
        <w:widowControl w:val="0"/>
        <w:autoSpaceDE w:val="0"/>
        <w:autoSpaceDN w:val="0"/>
        <w:jc w:val="both"/>
        <w:rPr>
          <w:sz w:val="24"/>
          <w:szCs w:val="24"/>
        </w:rPr>
      </w:pPr>
      <w:r w:rsidRPr="00637C9B">
        <w:rPr>
          <w:sz w:val="24"/>
          <w:szCs w:val="24"/>
        </w:rPr>
        <w:t>___________________________________________________________________________</w:t>
      </w:r>
    </w:p>
    <w:p w:rsidR="00637C9B" w:rsidRPr="00637C9B" w:rsidRDefault="00637C9B" w:rsidP="00637C9B">
      <w:pPr>
        <w:widowControl w:val="0"/>
        <w:autoSpaceDE w:val="0"/>
        <w:autoSpaceDN w:val="0"/>
        <w:jc w:val="both"/>
        <w:rPr>
          <w:sz w:val="24"/>
          <w:szCs w:val="24"/>
        </w:rPr>
      </w:pPr>
      <w:r w:rsidRPr="00637C9B">
        <w:rPr>
          <w:sz w:val="24"/>
          <w:szCs w:val="24"/>
        </w:rPr>
        <w:t>___________________________________________________________________________</w:t>
      </w:r>
    </w:p>
    <w:p w:rsidR="00637C9B" w:rsidRPr="00637C9B" w:rsidRDefault="00637C9B" w:rsidP="00637C9B">
      <w:pPr>
        <w:widowControl w:val="0"/>
        <w:autoSpaceDE w:val="0"/>
        <w:autoSpaceDN w:val="0"/>
        <w:jc w:val="both"/>
        <w:rPr>
          <w:sz w:val="24"/>
          <w:szCs w:val="24"/>
        </w:rPr>
      </w:pPr>
      <w:r w:rsidRPr="00637C9B">
        <w:rPr>
          <w:sz w:val="24"/>
          <w:szCs w:val="24"/>
        </w:rPr>
        <w:t>4 Площадь прилегающей территории: ____________ (кв. м)</w:t>
      </w:r>
    </w:p>
    <w:p w:rsidR="00637C9B" w:rsidRPr="00637C9B" w:rsidRDefault="00637C9B" w:rsidP="00637C9B">
      <w:pPr>
        <w:widowControl w:val="0"/>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637C9B" w:rsidRPr="00637C9B" w:rsidTr="00637C9B">
        <w:tc>
          <w:tcPr>
            <w:tcW w:w="3175" w:type="dxa"/>
            <w:tcBorders>
              <w:top w:val="single" w:sz="4" w:space="0" w:color="auto"/>
              <w:left w:val="single" w:sz="4" w:space="0" w:color="auto"/>
              <w:bottom w:val="single" w:sz="4" w:space="0" w:color="auto"/>
              <w:right w:val="single" w:sz="4" w:space="0" w:color="auto"/>
            </w:tcBorders>
            <w:hideMark/>
          </w:tcPr>
          <w:p w:rsidR="00637C9B" w:rsidRPr="00637C9B" w:rsidRDefault="00637C9B" w:rsidP="00637C9B">
            <w:pPr>
              <w:widowControl w:val="0"/>
              <w:autoSpaceDE w:val="0"/>
              <w:autoSpaceDN w:val="0"/>
              <w:jc w:val="center"/>
              <w:rPr>
                <w:sz w:val="24"/>
                <w:szCs w:val="24"/>
              </w:rPr>
            </w:pPr>
            <w:r w:rsidRPr="00637C9B">
              <w:rPr>
                <w:sz w:val="24"/>
                <w:szCs w:val="24"/>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637C9B" w:rsidRPr="00637C9B" w:rsidRDefault="00637C9B" w:rsidP="00637C9B">
            <w:pPr>
              <w:widowControl w:val="0"/>
              <w:autoSpaceDE w:val="0"/>
              <w:autoSpaceDN w:val="0"/>
              <w:jc w:val="center"/>
              <w:rPr>
                <w:sz w:val="24"/>
                <w:szCs w:val="24"/>
              </w:rPr>
            </w:pPr>
            <w:r w:rsidRPr="00637C9B">
              <w:rPr>
                <w:sz w:val="24"/>
                <w:szCs w:val="24"/>
              </w:rPr>
              <w:t>Координаты, м (с точностью до двух знаков после запятой)</w:t>
            </w:r>
          </w:p>
        </w:tc>
      </w:tr>
      <w:tr w:rsidR="00637C9B" w:rsidRPr="00637C9B" w:rsidTr="00637C9B">
        <w:tc>
          <w:tcPr>
            <w:tcW w:w="3175"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37C9B" w:rsidRPr="00637C9B" w:rsidRDefault="00637C9B" w:rsidP="00637C9B">
            <w:pPr>
              <w:widowControl w:val="0"/>
              <w:autoSpaceDE w:val="0"/>
              <w:autoSpaceDN w:val="0"/>
              <w:jc w:val="center"/>
              <w:rPr>
                <w:sz w:val="24"/>
                <w:szCs w:val="24"/>
              </w:rPr>
            </w:pPr>
            <w:r w:rsidRPr="00637C9B">
              <w:rPr>
                <w:sz w:val="24"/>
                <w:szCs w:val="24"/>
              </w:rPr>
              <w:t>Х</w:t>
            </w:r>
          </w:p>
        </w:tc>
        <w:tc>
          <w:tcPr>
            <w:tcW w:w="2948" w:type="dxa"/>
            <w:tcBorders>
              <w:top w:val="single" w:sz="4" w:space="0" w:color="auto"/>
              <w:left w:val="single" w:sz="4" w:space="0" w:color="auto"/>
              <w:bottom w:val="single" w:sz="4" w:space="0" w:color="auto"/>
              <w:right w:val="single" w:sz="4" w:space="0" w:color="auto"/>
            </w:tcBorders>
            <w:hideMark/>
          </w:tcPr>
          <w:p w:rsidR="00637C9B" w:rsidRPr="00637C9B" w:rsidRDefault="00637C9B" w:rsidP="00637C9B">
            <w:pPr>
              <w:widowControl w:val="0"/>
              <w:autoSpaceDE w:val="0"/>
              <w:autoSpaceDN w:val="0"/>
              <w:jc w:val="center"/>
              <w:rPr>
                <w:sz w:val="24"/>
                <w:szCs w:val="24"/>
              </w:rPr>
            </w:pPr>
            <w:r w:rsidRPr="00637C9B">
              <w:rPr>
                <w:sz w:val="24"/>
                <w:szCs w:val="24"/>
              </w:rPr>
              <w:t>Y</w:t>
            </w:r>
          </w:p>
        </w:tc>
      </w:tr>
      <w:tr w:rsidR="00637C9B" w:rsidRPr="00637C9B" w:rsidTr="00637C9B">
        <w:tc>
          <w:tcPr>
            <w:tcW w:w="3175"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r>
      <w:tr w:rsidR="00637C9B" w:rsidRPr="00637C9B" w:rsidTr="00637C9B">
        <w:tc>
          <w:tcPr>
            <w:tcW w:w="3175"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r>
      <w:tr w:rsidR="00637C9B" w:rsidRPr="00637C9B" w:rsidTr="00637C9B">
        <w:tc>
          <w:tcPr>
            <w:tcW w:w="3175"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37C9B" w:rsidRPr="00637C9B" w:rsidRDefault="00637C9B" w:rsidP="00637C9B">
            <w:pPr>
              <w:widowControl w:val="0"/>
              <w:autoSpaceDE w:val="0"/>
              <w:autoSpaceDN w:val="0"/>
              <w:rPr>
                <w:sz w:val="24"/>
                <w:szCs w:val="24"/>
              </w:rPr>
            </w:pPr>
          </w:p>
        </w:tc>
      </w:tr>
    </w:tbl>
    <w:p w:rsidR="00637C9B" w:rsidRPr="00637C9B" w:rsidRDefault="00637C9B" w:rsidP="00637C9B">
      <w:pPr>
        <w:widowControl w:val="0"/>
        <w:autoSpaceDE w:val="0"/>
        <w:autoSpaceDN w:val="0"/>
        <w:jc w:val="both"/>
        <w:rPr>
          <w:sz w:val="24"/>
          <w:szCs w:val="24"/>
        </w:rPr>
      </w:pPr>
    </w:p>
    <w:p w:rsidR="00637C9B" w:rsidRPr="00637C9B" w:rsidRDefault="00637C9B" w:rsidP="00637C9B">
      <w:pPr>
        <w:widowControl w:val="0"/>
        <w:autoSpaceDE w:val="0"/>
        <w:autoSpaceDN w:val="0"/>
        <w:jc w:val="both"/>
        <w:rPr>
          <w:sz w:val="24"/>
          <w:szCs w:val="24"/>
        </w:rPr>
      </w:pPr>
    </w:p>
    <w:p w:rsidR="00637C9B" w:rsidRPr="00637C9B" w:rsidRDefault="00637C9B" w:rsidP="00637C9B">
      <w:pPr>
        <w:widowControl w:val="0"/>
        <w:autoSpaceDE w:val="0"/>
        <w:autoSpaceDN w:val="0"/>
        <w:jc w:val="both"/>
        <w:rPr>
          <w:sz w:val="24"/>
          <w:szCs w:val="24"/>
        </w:rPr>
      </w:pPr>
    </w:p>
    <w:p w:rsidR="00637C9B" w:rsidRPr="00637C9B" w:rsidRDefault="00637C9B" w:rsidP="00637C9B">
      <w:pPr>
        <w:tabs>
          <w:tab w:val="num" w:pos="567"/>
          <w:tab w:val="left" w:pos="7080"/>
        </w:tabs>
        <w:ind w:right="-1"/>
        <w:rPr>
          <w:sz w:val="24"/>
          <w:szCs w:val="24"/>
        </w:rPr>
      </w:pPr>
    </w:p>
    <w:sectPr w:rsidR="00637C9B" w:rsidRPr="00637C9B" w:rsidSect="007854E2">
      <w:pgSz w:w="11906" w:h="16838"/>
      <w:pgMar w:top="1134"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827" w:rsidRDefault="007D2827" w:rsidP="008D1821">
      <w:r>
        <w:separator/>
      </w:r>
    </w:p>
  </w:endnote>
  <w:endnote w:type="continuationSeparator" w:id="1">
    <w:p w:rsidR="007D2827" w:rsidRDefault="007D2827" w:rsidP="008D1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827" w:rsidRDefault="007D2827" w:rsidP="008D1821">
      <w:r>
        <w:separator/>
      </w:r>
    </w:p>
  </w:footnote>
  <w:footnote w:type="continuationSeparator" w:id="1">
    <w:p w:rsidR="007D2827" w:rsidRDefault="007D2827" w:rsidP="008D1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D1821"/>
    <w:rsid w:val="00006A3A"/>
    <w:rsid w:val="00042717"/>
    <w:rsid w:val="00051A3C"/>
    <w:rsid w:val="000652E3"/>
    <w:rsid w:val="00095272"/>
    <w:rsid w:val="0009787E"/>
    <w:rsid w:val="000B7B1C"/>
    <w:rsid w:val="00114A8C"/>
    <w:rsid w:val="00126D96"/>
    <w:rsid w:val="001519A9"/>
    <w:rsid w:val="001E7396"/>
    <w:rsid w:val="001F1891"/>
    <w:rsid w:val="00222ED3"/>
    <w:rsid w:val="0023240F"/>
    <w:rsid w:val="0024766B"/>
    <w:rsid w:val="00287DBF"/>
    <w:rsid w:val="003058FA"/>
    <w:rsid w:val="00342E6B"/>
    <w:rsid w:val="00355FB6"/>
    <w:rsid w:val="003D2047"/>
    <w:rsid w:val="003E12F8"/>
    <w:rsid w:val="00407045"/>
    <w:rsid w:val="00430B7D"/>
    <w:rsid w:val="0047215D"/>
    <w:rsid w:val="004A62B4"/>
    <w:rsid w:val="004B2729"/>
    <w:rsid w:val="004B537D"/>
    <w:rsid w:val="004C1D4A"/>
    <w:rsid w:val="00516AB9"/>
    <w:rsid w:val="0052492B"/>
    <w:rsid w:val="0052670B"/>
    <w:rsid w:val="0056325A"/>
    <w:rsid w:val="00563F26"/>
    <w:rsid w:val="005829E7"/>
    <w:rsid w:val="00597222"/>
    <w:rsid w:val="005B40AD"/>
    <w:rsid w:val="005B5D91"/>
    <w:rsid w:val="00637C9B"/>
    <w:rsid w:val="00655DB0"/>
    <w:rsid w:val="00676FEB"/>
    <w:rsid w:val="006A2526"/>
    <w:rsid w:val="006B1277"/>
    <w:rsid w:val="006D54C0"/>
    <w:rsid w:val="006F3960"/>
    <w:rsid w:val="00760847"/>
    <w:rsid w:val="0076429D"/>
    <w:rsid w:val="007749F6"/>
    <w:rsid w:val="007854E2"/>
    <w:rsid w:val="007D2827"/>
    <w:rsid w:val="008247C8"/>
    <w:rsid w:val="0088376A"/>
    <w:rsid w:val="00885FEF"/>
    <w:rsid w:val="008D1821"/>
    <w:rsid w:val="008E35D9"/>
    <w:rsid w:val="00933163"/>
    <w:rsid w:val="00937B6C"/>
    <w:rsid w:val="009D4726"/>
    <w:rsid w:val="009E794C"/>
    <w:rsid w:val="009F0CA2"/>
    <w:rsid w:val="00A14270"/>
    <w:rsid w:val="00A25431"/>
    <w:rsid w:val="00A3686A"/>
    <w:rsid w:val="00A47604"/>
    <w:rsid w:val="00A90B80"/>
    <w:rsid w:val="00A96408"/>
    <w:rsid w:val="00AA321D"/>
    <w:rsid w:val="00AA67C9"/>
    <w:rsid w:val="00AB49EF"/>
    <w:rsid w:val="00AC630F"/>
    <w:rsid w:val="00AE644A"/>
    <w:rsid w:val="00B0390E"/>
    <w:rsid w:val="00B13821"/>
    <w:rsid w:val="00B67484"/>
    <w:rsid w:val="00B80364"/>
    <w:rsid w:val="00BB7D9A"/>
    <w:rsid w:val="00C01E13"/>
    <w:rsid w:val="00C17375"/>
    <w:rsid w:val="00C355BA"/>
    <w:rsid w:val="00C44A9D"/>
    <w:rsid w:val="00CF55B0"/>
    <w:rsid w:val="00D0051A"/>
    <w:rsid w:val="00D266DD"/>
    <w:rsid w:val="00D41E8A"/>
    <w:rsid w:val="00D81CF4"/>
    <w:rsid w:val="00DA0BE4"/>
    <w:rsid w:val="00DC24AF"/>
    <w:rsid w:val="00E01B91"/>
    <w:rsid w:val="00E01BD6"/>
    <w:rsid w:val="00E43307"/>
    <w:rsid w:val="00E705A7"/>
    <w:rsid w:val="00E92D85"/>
    <w:rsid w:val="00E95DFB"/>
    <w:rsid w:val="00EA44E1"/>
    <w:rsid w:val="00EB3751"/>
    <w:rsid w:val="00F141E2"/>
    <w:rsid w:val="00F25A46"/>
    <w:rsid w:val="00F25BE9"/>
    <w:rsid w:val="00F30C6B"/>
    <w:rsid w:val="00F35456"/>
    <w:rsid w:val="00F61C42"/>
    <w:rsid w:val="00F96263"/>
    <w:rsid w:val="00F967CC"/>
    <w:rsid w:val="00FB62E4"/>
    <w:rsid w:val="00FB7519"/>
    <w:rsid w:val="00FC2850"/>
    <w:rsid w:val="00FC54FD"/>
    <w:rsid w:val="00FC6E00"/>
    <w:rsid w:val="00FD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7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D1821"/>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821"/>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8D1821"/>
    <w:pPr>
      <w:widowControl w:val="0"/>
      <w:adjustRightInd w:val="0"/>
      <w:ind w:left="720"/>
      <w:jc w:val="both"/>
      <w:textAlignment w:val="baseline"/>
    </w:pPr>
    <w:rPr>
      <w:sz w:val="22"/>
      <w:szCs w:val="22"/>
    </w:rPr>
  </w:style>
  <w:style w:type="character" w:styleId="a4">
    <w:name w:val="Hyperlink"/>
    <w:basedOn w:val="a0"/>
    <w:uiPriority w:val="99"/>
    <w:semiHidden/>
    <w:unhideWhenUsed/>
    <w:rsid w:val="008D1821"/>
    <w:rPr>
      <w:color w:val="0000FF"/>
      <w:u w:val="single"/>
    </w:rPr>
  </w:style>
  <w:style w:type="paragraph" w:styleId="a5">
    <w:name w:val="footnote text"/>
    <w:basedOn w:val="a"/>
    <w:link w:val="a6"/>
    <w:uiPriority w:val="99"/>
    <w:unhideWhenUsed/>
    <w:rsid w:val="008D1821"/>
    <w:rPr>
      <w:sz w:val="20"/>
    </w:rPr>
  </w:style>
  <w:style w:type="character" w:customStyle="1" w:styleId="a6">
    <w:name w:val="Текст сноски Знак"/>
    <w:basedOn w:val="a0"/>
    <w:link w:val="a5"/>
    <w:uiPriority w:val="99"/>
    <w:rsid w:val="008D1821"/>
    <w:rPr>
      <w:rFonts w:ascii="Times New Roman" w:eastAsia="Times New Roman" w:hAnsi="Times New Roman" w:cs="Times New Roman"/>
      <w:sz w:val="20"/>
      <w:szCs w:val="20"/>
      <w:lang w:eastAsia="ru-RU"/>
    </w:rPr>
  </w:style>
  <w:style w:type="paragraph" w:styleId="a7">
    <w:name w:val="Title"/>
    <w:basedOn w:val="a"/>
    <w:link w:val="a8"/>
    <w:qFormat/>
    <w:rsid w:val="008D1821"/>
    <w:pPr>
      <w:jc w:val="center"/>
    </w:pPr>
  </w:style>
  <w:style w:type="character" w:customStyle="1" w:styleId="a8">
    <w:name w:val="Название Знак"/>
    <w:basedOn w:val="a0"/>
    <w:link w:val="a7"/>
    <w:rsid w:val="008D1821"/>
    <w:rPr>
      <w:rFonts w:ascii="Times New Roman" w:eastAsia="Times New Roman" w:hAnsi="Times New Roman" w:cs="Times New Roman"/>
      <w:sz w:val="28"/>
      <w:szCs w:val="20"/>
      <w:lang w:eastAsia="ru-RU"/>
    </w:rPr>
  </w:style>
  <w:style w:type="paragraph" w:styleId="2">
    <w:name w:val="Body Text 2"/>
    <w:basedOn w:val="a"/>
    <w:link w:val="20"/>
    <w:unhideWhenUsed/>
    <w:rsid w:val="008D1821"/>
    <w:pPr>
      <w:spacing w:after="120" w:line="480" w:lineRule="auto"/>
    </w:pPr>
    <w:rPr>
      <w:sz w:val="20"/>
    </w:rPr>
  </w:style>
  <w:style w:type="character" w:customStyle="1" w:styleId="20">
    <w:name w:val="Основной текст 2 Знак"/>
    <w:basedOn w:val="a0"/>
    <w:link w:val="2"/>
    <w:rsid w:val="008D1821"/>
    <w:rPr>
      <w:rFonts w:ascii="Times New Roman" w:eastAsia="Times New Roman" w:hAnsi="Times New Roman" w:cs="Times New Roman"/>
      <w:sz w:val="20"/>
      <w:szCs w:val="20"/>
      <w:lang w:eastAsia="ru-RU"/>
    </w:rPr>
  </w:style>
  <w:style w:type="paragraph" w:customStyle="1" w:styleId="ConsPlusNormal">
    <w:name w:val="ConsPlusNormal"/>
    <w:uiPriority w:val="99"/>
    <w:rsid w:val="008D1821"/>
    <w:pPr>
      <w:autoSpaceDE w:val="0"/>
      <w:autoSpaceDN w:val="0"/>
      <w:adjustRightInd w:val="0"/>
      <w:spacing w:after="0" w:line="240" w:lineRule="auto"/>
    </w:pPr>
    <w:rPr>
      <w:rFonts w:ascii="Times New Roman" w:hAnsi="Times New Roman" w:cs="Times New Roman"/>
      <w:sz w:val="24"/>
      <w:szCs w:val="24"/>
    </w:rPr>
  </w:style>
  <w:style w:type="character" w:styleId="a9">
    <w:name w:val="footnote reference"/>
    <w:uiPriority w:val="99"/>
    <w:unhideWhenUsed/>
    <w:rsid w:val="008D1821"/>
    <w:rPr>
      <w:vertAlign w:val="superscript"/>
    </w:rPr>
  </w:style>
  <w:style w:type="character" w:styleId="aa">
    <w:name w:val="Strong"/>
    <w:basedOn w:val="a0"/>
    <w:uiPriority w:val="22"/>
    <w:qFormat/>
    <w:rsid w:val="008D1821"/>
    <w:rPr>
      <w:b/>
      <w:bCs/>
    </w:rPr>
  </w:style>
  <w:style w:type="paragraph" w:styleId="ab">
    <w:name w:val="Body Text"/>
    <w:basedOn w:val="a"/>
    <w:link w:val="ac"/>
    <w:semiHidden/>
    <w:rsid w:val="008D1821"/>
    <w:pPr>
      <w:spacing w:after="120"/>
    </w:pPr>
    <w:rPr>
      <w:sz w:val="20"/>
    </w:rPr>
  </w:style>
  <w:style w:type="character" w:customStyle="1" w:styleId="ac">
    <w:name w:val="Основной текст Знак"/>
    <w:basedOn w:val="a0"/>
    <w:link w:val="ab"/>
    <w:semiHidden/>
    <w:rsid w:val="008D1821"/>
    <w:rPr>
      <w:rFonts w:ascii="Times New Roman" w:eastAsia="Times New Roman" w:hAnsi="Times New Roman" w:cs="Times New Roman"/>
      <w:sz w:val="20"/>
      <w:szCs w:val="20"/>
      <w:lang w:eastAsia="ru-RU"/>
    </w:rPr>
  </w:style>
  <w:style w:type="paragraph" w:styleId="HTML">
    <w:name w:val="HTML Preformatted"/>
    <w:basedOn w:val="a"/>
    <w:link w:val="HTML0"/>
    <w:semiHidden/>
    <w:rsid w:val="008D1821"/>
    <w:rPr>
      <w:rFonts w:ascii="Courier New" w:hAnsi="Courier New" w:cs="Courier New"/>
      <w:sz w:val="20"/>
    </w:rPr>
  </w:style>
  <w:style w:type="character" w:customStyle="1" w:styleId="HTML0">
    <w:name w:val="Стандартный HTML Знак"/>
    <w:basedOn w:val="a0"/>
    <w:link w:val="HTML"/>
    <w:semiHidden/>
    <w:rsid w:val="008D1821"/>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F96263"/>
    <w:rPr>
      <w:rFonts w:ascii="Tahoma" w:hAnsi="Tahoma" w:cs="Tahoma"/>
      <w:sz w:val="16"/>
      <w:szCs w:val="16"/>
    </w:rPr>
  </w:style>
  <w:style w:type="character" w:customStyle="1" w:styleId="ae">
    <w:name w:val="Текст выноски Знак"/>
    <w:basedOn w:val="a0"/>
    <w:link w:val="ad"/>
    <w:uiPriority w:val="99"/>
    <w:semiHidden/>
    <w:rsid w:val="00F96263"/>
    <w:rPr>
      <w:rFonts w:ascii="Tahoma" w:eastAsia="Times New Roman" w:hAnsi="Tahoma" w:cs="Tahoma"/>
      <w:sz w:val="16"/>
      <w:szCs w:val="16"/>
      <w:lang w:eastAsia="ru-RU"/>
    </w:rPr>
  </w:style>
  <w:style w:type="paragraph" w:customStyle="1" w:styleId="p3">
    <w:name w:val="p3"/>
    <w:basedOn w:val="a"/>
    <w:rsid w:val="00C355BA"/>
    <w:pPr>
      <w:spacing w:before="100" w:beforeAutospacing="1" w:after="100" w:afterAutospacing="1"/>
      <w:jc w:val="both"/>
    </w:pPr>
    <w:rPr>
      <w:sz w:val="24"/>
      <w:szCs w:val="24"/>
    </w:rPr>
  </w:style>
  <w:style w:type="paragraph" w:customStyle="1" w:styleId="ConsPlusTitle">
    <w:name w:val="ConsPlusTitle"/>
    <w:uiPriority w:val="99"/>
    <w:rsid w:val="006B1277"/>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76326">
      <w:bodyDiv w:val="1"/>
      <w:marLeft w:val="0"/>
      <w:marRight w:val="0"/>
      <w:marTop w:val="0"/>
      <w:marBottom w:val="0"/>
      <w:divBdr>
        <w:top w:val="none" w:sz="0" w:space="0" w:color="auto"/>
        <w:left w:val="none" w:sz="0" w:space="0" w:color="auto"/>
        <w:bottom w:val="none" w:sz="0" w:space="0" w:color="auto"/>
        <w:right w:val="none" w:sz="0" w:space="0" w:color="auto"/>
      </w:divBdr>
    </w:div>
    <w:div w:id="209460745">
      <w:bodyDiv w:val="1"/>
      <w:marLeft w:val="0"/>
      <w:marRight w:val="0"/>
      <w:marTop w:val="0"/>
      <w:marBottom w:val="0"/>
      <w:divBdr>
        <w:top w:val="none" w:sz="0" w:space="0" w:color="auto"/>
        <w:left w:val="none" w:sz="0" w:space="0" w:color="auto"/>
        <w:bottom w:val="none" w:sz="0" w:space="0" w:color="auto"/>
        <w:right w:val="none" w:sz="0" w:space="0" w:color="auto"/>
      </w:divBdr>
    </w:div>
    <w:div w:id="332728394">
      <w:bodyDiv w:val="1"/>
      <w:marLeft w:val="0"/>
      <w:marRight w:val="0"/>
      <w:marTop w:val="0"/>
      <w:marBottom w:val="0"/>
      <w:divBdr>
        <w:top w:val="none" w:sz="0" w:space="0" w:color="auto"/>
        <w:left w:val="none" w:sz="0" w:space="0" w:color="auto"/>
        <w:bottom w:val="none" w:sz="0" w:space="0" w:color="auto"/>
        <w:right w:val="none" w:sz="0" w:space="0" w:color="auto"/>
      </w:divBdr>
    </w:div>
    <w:div w:id="417754048">
      <w:bodyDiv w:val="1"/>
      <w:marLeft w:val="0"/>
      <w:marRight w:val="0"/>
      <w:marTop w:val="0"/>
      <w:marBottom w:val="0"/>
      <w:divBdr>
        <w:top w:val="none" w:sz="0" w:space="0" w:color="auto"/>
        <w:left w:val="none" w:sz="0" w:space="0" w:color="auto"/>
        <w:bottom w:val="none" w:sz="0" w:space="0" w:color="auto"/>
        <w:right w:val="none" w:sz="0" w:space="0" w:color="auto"/>
      </w:divBdr>
    </w:div>
    <w:div w:id="657347026">
      <w:bodyDiv w:val="1"/>
      <w:marLeft w:val="0"/>
      <w:marRight w:val="0"/>
      <w:marTop w:val="0"/>
      <w:marBottom w:val="0"/>
      <w:divBdr>
        <w:top w:val="none" w:sz="0" w:space="0" w:color="auto"/>
        <w:left w:val="none" w:sz="0" w:space="0" w:color="auto"/>
        <w:bottom w:val="none" w:sz="0" w:space="0" w:color="auto"/>
        <w:right w:val="none" w:sz="0" w:space="0" w:color="auto"/>
      </w:divBdr>
    </w:div>
    <w:div w:id="668019490">
      <w:bodyDiv w:val="1"/>
      <w:marLeft w:val="0"/>
      <w:marRight w:val="0"/>
      <w:marTop w:val="0"/>
      <w:marBottom w:val="0"/>
      <w:divBdr>
        <w:top w:val="none" w:sz="0" w:space="0" w:color="auto"/>
        <w:left w:val="none" w:sz="0" w:space="0" w:color="auto"/>
        <w:bottom w:val="none" w:sz="0" w:space="0" w:color="auto"/>
        <w:right w:val="none" w:sz="0" w:space="0" w:color="auto"/>
      </w:divBdr>
    </w:div>
    <w:div w:id="700782500">
      <w:bodyDiv w:val="1"/>
      <w:marLeft w:val="0"/>
      <w:marRight w:val="0"/>
      <w:marTop w:val="0"/>
      <w:marBottom w:val="0"/>
      <w:divBdr>
        <w:top w:val="none" w:sz="0" w:space="0" w:color="auto"/>
        <w:left w:val="none" w:sz="0" w:space="0" w:color="auto"/>
        <w:bottom w:val="none" w:sz="0" w:space="0" w:color="auto"/>
        <w:right w:val="none" w:sz="0" w:space="0" w:color="auto"/>
      </w:divBdr>
    </w:div>
    <w:div w:id="709574532">
      <w:bodyDiv w:val="1"/>
      <w:marLeft w:val="0"/>
      <w:marRight w:val="0"/>
      <w:marTop w:val="0"/>
      <w:marBottom w:val="0"/>
      <w:divBdr>
        <w:top w:val="none" w:sz="0" w:space="0" w:color="auto"/>
        <w:left w:val="none" w:sz="0" w:space="0" w:color="auto"/>
        <w:bottom w:val="none" w:sz="0" w:space="0" w:color="auto"/>
        <w:right w:val="none" w:sz="0" w:space="0" w:color="auto"/>
      </w:divBdr>
    </w:div>
    <w:div w:id="975253751">
      <w:bodyDiv w:val="1"/>
      <w:marLeft w:val="0"/>
      <w:marRight w:val="0"/>
      <w:marTop w:val="0"/>
      <w:marBottom w:val="0"/>
      <w:divBdr>
        <w:top w:val="none" w:sz="0" w:space="0" w:color="auto"/>
        <w:left w:val="none" w:sz="0" w:space="0" w:color="auto"/>
        <w:bottom w:val="none" w:sz="0" w:space="0" w:color="auto"/>
        <w:right w:val="none" w:sz="0" w:space="0" w:color="auto"/>
      </w:divBdr>
    </w:div>
    <w:div w:id="1006665043">
      <w:bodyDiv w:val="1"/>
      <w:marLeft w:val="0"/>
      <w:marRight w:val="0"/>
      <w:marTop w:val="0"/>
      <w:marBottom w:val="0"/>
      <w:divBdr>
        <w:top w:val="none" w:sz="0" w:space="0" w:color="auto"/>
        <w:left w:val="none" w:sz="0" w:space="0" w:color="auto"/>
        <w:bottom w:val="none" w:sz="0" w:space="0" w:color="auto"/>
        <w:right w:val="none" w:sz="0" w:space="0" w:color="auto"/>
      </w:divBdr>
    </w:div>
    <w:div w:id="1035693410">
      <w:bodyDiv w:val="1"/>
      <w:marLeft w:val="0"/>
      <w:marRight w:val="0"/>
      <w:marTop w:val="0"/>
      <w:marBottom w:val="0"/>
      <w:divBdr>
        <w:top w:val="none" w:sz="0" w:space="0" w:color="auto"/>
        <w:left w:val="none" w:sz="0" w:space="0" w:color="auto"/>
        <w:bottom w:val="none" w:sz="0" w:space="0" w:color="auto"/>
        <w:right w:val="none" w:sz="0" w:space="0" w:color="auto"/>
      </w:divBdr>
    </w:div>
    <w:div w:id="1487821562">
      <w:bodyDiv w:val="1"/>
      <w:marLeft w:val="0"/>
      <w:marRight w:val="0"/>
      <w:marTop w:val="0"/>
      <w:marBottom w:val="0"/>
      <w:divBdr>
        <w:top w:val="none" w:sz="0" w:space="0" w:color="auto"/>
        <w:left w:val="none" w:sz="0" w:space="0" w:color="auto"/>
        <w:bottom w:val="none" w:sz="0" w:space="0" w:color="auto"/>
        <w:right w:val="none" w:sz="0" w:space="0" w:color="auto"/>
      </w:divBdr>
    </w:div>
    <w:div w:id="1548450311">
      <w:bodyDiv w:val="1"/>
      <w:marLeft w:val="0"/>
      <w:marRight w:val="0"/>
      <w:marTop w:val="0"/>
      <w:marBottom w:val="0"/>
      <w:divBdr>
        <w:top w:val="none" w:sz="0" w:space="0" w:color="auto"/>
        <w:left w:val="none" w:sz="0" w:space="0" w:color="auto"/>
        <w:bottom w:val="none" w:sz="0" w:space="0" w:color="auto"/>
        <w:right w:val="none" w:sz="0" w:space="0" w:color="auto"/>
      </w:divBdr>
    </w:div>
    <w:div w:id="1868176073">
      <w:bodyDiv w:val="1"/>
      <w:marLeft w:val="0"/>
      <w:marRight w:val="0"/>
      <w:marTop w:val="0"/>
      <w:marBottom w:val="0"/>
      <w:divBdr>
        <w:top w:val="none" w:sz="0" w:space="0" w:color="auto"/>
        <w:left w:val="none" w:sz="0" w:space="0" w:color="auto"/>
        <w:bottom w:val="none" w:sz="0" w:space="0" w:color="auto"/>
        <w:right w:val="none" w:sz="0" w:space="0" w:color="auto"/>
      </w:divBdr>
    </w:div>
    <w:div w:id="21018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2B19E-996F-43D0-BD83-33F020BE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bologova</dc:creator>
  <cp:lastModifiedBy>admin1</cp:lastModifiedBy>
  <cp:revision>23</cp:revision>
  <cp:lastPrinted>2020-03-10T09:07:00Z</cp:lastPrinted>
  <dcterms:created xsi:type="dcterms:W3CDTF">2020-01-17T08:00:00Z</dcterms:created>
  <dcterms:modified xsi:type="dcterms:W3CDTF">2020-03-27T08:46:00Z</dcterms:modified>
</cp:coreProperties>
</file>