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9785" w14:textId="7A6D5625" w:rsidR="00EF45F7" w:rsidRDefault="00EF45F7" w:rsidP="002F77D6">
      <w:pPr>
        <w:jc w:val="right"/>
        <w:outlineLvl w:val="0"/>
        <w:rPr>
          <w:rFonts w:eastAsia="Calibri"/>
          <w:bCs/>
          <w:sz w:val="28"/>
          <w:szCs w:val="28"/>
        </w:rPr>
      </w:pPr>
    </w:p>
    <w:p w14:paraId="20EAA5B5" w14:textId="77777777" w:rsidR="00EF45F7" w:rsidRDefault="002067E1">
      <w:pPr>
        <w:jc w:val="center"/>
        <w:outlineLvl w:val="0"/>
        <w:rPr>
          <w:rFonts w:eastAsia="Calibri"/>
          <w:bCs/>
          <w:sz w:val="28"/>
          <w:szCs w:val="28"/>
        </w:rPr>
      </w:pPr>
      <w:r>
        <w:rPr>
          <w:rFonts w:eastAsia="Calibri"/>
          <w:bCs/>
          <w:sz w:val="28"/>
          <w:szCs w:val="28"/>
        </w:rPr>
        <w:t xml:space="preserve">КРАСНОЯРСКИЙ КРАЙ БАЛАХТИНСКИЙ РАЙОН </w:t>
      </w:r>
    </w:p>
    <w:p w14:paraId="64E3C2CE" w14:textId="77777777" w:rsidR="00EF45F7" w:rsidRDefault="002067E1">
      <w:pPr>
        <w:jc w:val="center"/>
        <w:rPr>
          <w:rFonts w:eastAsia="Calibri"/>
          <w:bCs/>
          <w:sz w:val="28"/>
          <w:szCs w:val="28"/>
        </w:rPr>
      </w:pPr>
      <w:r>
        <w:rPr>
          <w:rFonts w:eastAsia="Calibri"/>
          <w:bCs/>
          <w:sz w:val="28"/>
          <w:szCs w:val="28"/>
        </w:rPr>
        <w:t>ПРИМОРСКИЙ СЕЛЬСКИЙ СОВЕТ ДЕПУТАТОВ</w:t>
      </w:r>
    </w:p>
    <w:p w14:paraId="10B53F91" w14:textId="77777777" w:rsidR="00EF45F7" w:rsidRDefault="00EF45F7">
      <w:pPr>
        <w:jc w:val="center"/>
        <w:rPr>
          <w:rFonts w:eastAsia="Calibri"/>
          <w:bCs/>
          <w:sz w:val="28"/>
          <w:szCs w:val="28"/>
        </w:rPr>
      </w:pPr>
    </w:p>
    <w:p w14:paraId="14545247" w14:textId="77777777" w:rsidR="00EF45F7" w:rsidRDefault="002067E1">
      <w:pPr>
        <w:jc w:val="center"/>
        <w:outlineLvl w:val="0"/>
        <w:rPr>
          <w:rFonts w:eastAsia="Calibri"/>
          <w:bCs/>
          <w:sz w:val="16"/>
          <w:szCs w:val="16"/>
        </w:rPr>
      </w:pPr>
      <w:r>
        <w:rPr>
          <w:rFonts w:eastAsia="Calibri"/>
          <w:bCs/>
          <w:sz w:val="28"/>
          <w:szCs w:val="28"/>
        </w:rPr>
        <w:t xml:space="preserve">РЕШЕНИЕ </w:t>
      </w:r>
    </w:p>
    <w:p w14:paraId="01E534E7" w14:textId="77777777" w:rsidR="00EF45F7" w:rsidRDefault="00EF45F7">
      <w:pPr>
        <w:jc w:val="center"/>
        <w:rPr>
          <w:b/>
          <w:sz w:val="36"/>
          <w:szCs w:val="36"/>
        </w:rPr>
      </w:pPr>
    </w:p>
    <w:p w14:paraId="512B43DB" w14:textId="6E19311C" w:rsidR="00EF45F7" w:rsidRPr="0081282A" w:rsidRDefault="002067E1">
      <w:pPr>
        <w:tabs>
          <w:tab w:val="left" w:pos="-2410"/>
          <w:tab w:val="left" w:pos="567"/>
        </w:tabs>
        <w:rPr>
          <w:rStyle w:val="1"/>
          <w:rFonts w:eastAsiaTheme="minorHAnsi"/>
          <w:color w:val="000000" w:themeColor="text1"/>
          <w:sz w:val="28"/>
          <w:szCs w:val="28"/>
        </w:rPr>
      </w:pPr>
      <w:r w:rsidRPr="0081282A">
        <w:rPr>
          <w:color w:val="000000" w:themeColor="text1"/>
          <w:sz w:val="28"/>
          <w:szCs w:val="28"/>
        </w:rPr>
        <w:t xml:space="preserve">от </w:t>
      </w:r>
      <w:r w:rsidR="0081282A" w:rsidRPr="0081282A">
        <w:rPr>
          <w:color w:val="000000" w:themeColor="text1"/>
          <w:sz w:val="28"/>
          <w:szCs w:val="28"/>
        </w:rPr>
        <w:t>27.12.2023 г.</w:t>
      </w:r>
      <w:r w:rsidRPr="0081282A">
        <w:rPr>
          <w:color w:val="000000" w:themeColor="text1"/>
          <w:sz w:val="28"/>
          <w:szCs w:val="28"/>
        </w:rPr>
        <w:tab/>
      </w:r>
      <w:r>
        <w:rPr>
          <w:color w:val="000000" w:themeColor="text1"/>
        </w:rPr>
        <w:tab/>
      </w:r>
      <w:r w:rsidR="0081282A">
        <w:rPr>
          <w:color w:val="000000" w:themeColor="text1"/>
        </w:rPr>
        <w:t xml:space="preserve">                </w:t>
      </w:r>
      <w:r w:rsidRPr="0081282A">
        <w:rPr>
          <w:color w:val="000000" w:themeColor="text1"/>
          <w:sz w:val="28"/>
          <w:szCs w:val="28"/>
        </w:rPr>
        <w:t xml:space="preserve">   п. Приморск</w:t>
      </w:r>
      <w:r w:rsidRPr="0081282A">
        <w:rPr>
          <w:color w:val="000000" w:themeColor="text1"/>
          <w:sz w:val="28"/>
          <w:szCs w:val="28"/>
        </w:rPr>
        <w:tab/>
      </w:r>
      <w:r w:rsidRPr="0081282A">
        <w:rPr>
          <w:color w:val="000000" w:themeColor="text1"/>
          <w:sz w:val="28"/>
          <w:szCs w:val="28"/>
        </w:rPr>
        <w:tab/>
      </w:r>
      <w:r w:rsidRPr="0081282A">
        <w:rPr>
          <w:color w:val="000000" w:themeColor="text1"/>
          <w:sz w:val="28"/>
          <w:szCs w:val="28"/>
        </w:rPr>
        <w:tab/>
      </w:r>
      <w:r w:rsidRPr="0081282A">
        <w:rPr>
          <w:color w:val="000000" w:themeColor="text1"/>
          <w:sz w:val="28"/>
          <w:szCs w:val="28"/>
        </w:rPr>
        <w:tab/>
      </w:r>
      <w:proofErr w:type="gramStart"/>
      <w:r w:rsidRPr="0081282A">
        <w:rPr>
          <w:color w:val="000000" w:themeColor="text1"/>
          <w:sz w:val="28"/>
          <w:szCs w:val="28"/>
        </w:rPr>
        <w:t xml:space="preserve">№  </w:t>
      </w:r>
      <w:r w:rsidR="00561EBE" w:rsidRPr="0081282A">
        <w:rPr>
          <w:color w:val="000000" w:themeColor="text1"/>
          <w:sz w:val="28"/>
          <w:szCs w:val="28"/>
        </w:rPr>
        <w:t>26</w:t>
      </w:r>
      <w:proofErr w:type="gramEnd"/>
      <w:r w:rsidR="00561EBE" w:rsidRPr="0081282A">
        <w:rPr>
          <w:color w:val="000000" w:themeColor="text1"/>
          <w:sz w:val="28"/>
          <w:szCs w:val="28"/>
        </w:rPr>
        <w:t>-108 р</w:t>
      </w:r>
    </w:p>
    <w:p w14:paraId="03D6FC69" w14:textId="77777777" w:rsidR="00EF45F7" w:rsidRDefault="002067E1">
      <w:pPr>
        <w:ind w:right="5101"/>
        <w:jc w:val="both"/>
        <w:rPr>
          <w:rFonts w:eastAsiaTheme="minorHAnsi"/>
          <w:sz w:val="28"/>
          <w:szCs w:val="28"/>
        </w:rPr>
      </w:pPr>
      <w:r>
        <w:rPr>
          <w:color w:val="000000" w:themeColor="text1"/>
          <w:sz w:val="28"/>
          <w:szCs w:val="28"/>
        </w:rPr>
        <w:t xml:space="preserve"> </w:t>
      </w:r>
    </w:p>
    <w:p w14:paraId="699DF613" w14:textId="77777777" w:rsidR="00EF45F7" w:rsidRDefault="002067E1">
      <w:pPr>
        <w:jc w:val="both"/>
        <w:rPr>
          <w:color w:val="000000" w:themeColor="text1"/>
          <w:sz w:val="28"/>
          <w:szCs w:val="28"/>
        </w:rPr>
      </w:pPr>
      <w:r>
        <w:rPr>
          <w:color w:val="000000" w:themeColor="text1"/>
          <w:sz w:val="28"/>
          <w:szCs w:val="28"/>
        </w:rPr>
        <w:t xml:space="preserve">О внесении изменений в решение Приморского сельского Совета депутатов от 30.09.2014 года №219-р «Об утверждении Положения о системе оплаты труда работников </w:t>
      </w:r>
      <w:r w:rsidR="002F77D6">
        <w:rPr>
          <w:color w:val="000000" w:themeColor="text1"/>
          <w:sz w:val="28"/>
          <w:szCs w:val="28"/>
        </w:rPr>
        <w:t>муниципальных учреждений</w:t>
      </w:r>
      <w:r>
        <w:rPr>
          <w:color w:val="000000" w:themeColor="text1"/>
          <w:sz w:val="28"/>
          <w:szCs w:val="28"/>
        </w:rPr>
        <w:t xml:space="preserve"> Приморского сельсовета»</w:t>
      </w:r>
    </w:p>
    <w:p w14:paraId="6BF61E00" w14:textId="77777777" w:rsidR="00EF45F7" w:rsidRDefault="00EF45F7">
      <w:pPr>
        <w:ind w:firstLine="539"/>
        <w:jc w:val="both"/>
        <w:rPr>
          <w:color w:val="000000" w:themeColor="text1"/>
          <w:sz w:val="28"/>
          <w:szCs w:val="28"/>
        </w:rPr>
      </w:pPr>
    </w:p>
    <w:p w14:paraId="5BE9E3CE" w14:textId="77777777" w:rsidR="00EF45F7" w:rsidRDefault="002F77D6">
      <w:pPr>
        <w:jc w:val="both"/>
        <w:rPr>
          <w:color w:val="000000" w:themeColor="text1"/>
          <w:sz w:val="28"/>
          <w:szCs w:val="28"/>
        </w:rPr>
      </w:pPr>
      <w:r>
        <w:rPr>
          <w:color w:val="000000" w:themeColor="text1"/>
          <w:sz w:val="28"/>
          <w:szCs w:val="28"/>
        </w:rPr>
        <w:t xml:space="preserve">          </w:t>
      </w:r>
      <w:r w:rsidR="002067E1">
        <w:rPr>
          <w:color w:val="000000" w:themeColor="text1"/>
          <w:sz w:val="28"/>
          <w:szCs w:val="28"/>
        </w:rPr>
        <w:t>В соответствии с Трудовым кодексом Российской Федерации, со ст. 86 Бюджетного кодекса Российской Федерации, ст. 53 Федерального закона от 06.10.2003 года №131-ФЗ «Об общих принципах организации местного самоуправления в Российской Федерации», руководствуясь Законом Красноярского края от 29.10.2009 № 9-3864 «О системах оплаты труда работников краевых государственных учреждений</w:t>
      </w:r>
      <w:r>
        <w:rPr>
          <w:color w:val="000000" w:themeColor="text1"/>
          <w:sz w:val="28"/>
          <w:szCs w:val="28"/>
        </w:rPr>
        <w:t>», Устава</w:t>
      </w:r>
      <w:r w:rsidR="002067E1">
        <w:rPr>
          <w:color w:val="000000" w:themeColor="text1"/>
          <w:sz w:val="28"/>
          <w:szCs w:val="28"/>
        </w:rPr>
        <w:t xml:space="preserve"> Приморского сельсовета, Приморский сельский Совет депутатов </w:t>
      </w:r>
      <w:r w:rsidR="002067E1">
        <w:rPr>
          <w:bCs/>
          <w:color w:val="000000" w:themeColor="text1"/>
          <w:sz w:val="28"/>
          <w:szCs w:val="28"/>
        </w:rPr>
        <w:t>РЕШИЛ:</w:t>
      </w:r>
      <w:r w:rsidR="002067E1">
        <w:rPr>
          <w:i/>
          <w:color w:val="000000" w:themeColor="text1"/>
          <w:sz w:val="28"/>
          <w:szCs w:val="28"/>
        </w:rPr>
        <w:t xml:space="preserve"> </w:t>
      </w:r>
    </w:p>
    <w:p w14:paraId="36D52EC7" w14:textId="77777777" w:rsidR="00EF45F7" w:rsidRDefault="00EF45F7">
      <w:pPr>
        <w:jc w:val="both"/>
        <w:rPr>
          <w:bCs/>
          <w:color w:val="000000" w:themeColor="text1"/>
          <w:sz w:val="28"/>
          <w:szCs w:val="28"/>
        </w:rPr>
      </w:pPr>
    </w:p>
    <w:p w14:paraId="2B705313" w14:textId="77777777" w:rsidR="00EF45F7" w:rsidRDefault="002067E1">
      <w:pPr>
        <w:pStyle w:val="a8"/>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Внести в решение Приморского сельского Совета депутатов от </w:t>
      </w:r>
      <w:r w:rsidRPr="002067E1">
        <w:rPr>
          <w:rFonts w:ascii="Times New Roman" w:eastAsia="Times New Roman" w:hAnsi="Times New Roman" w:cs="Times New Roman"/>
          <w:color w:val="000000" w:themeColor="text1"/>
          <w:sz w:val="28"/>
          <w:szCs w:val="28"/>
          <w:lang w:eastAsia="ru-RU"/>
        </w:rPr>
        <w:t>30</w:t>
      </w:r>
      <w:r>
        <w:rPr>
          <w:rFonts w:ascii="Times New Roman" w:eastAsia="Times New Roman" w:hAnsi="Times New Roman" w:cs="Times New Roman"/>
          <w:color w:val="000000" w:themeColor="text1"/>
          <w:sz w:val="28"/>
          <w:szCs w:val="28"/>
          <w:lang w:eastAsia="ru-RU"/>
        </w:rPr>
        <w:t>.09.2014 года №</w:t>
      </w:r>
      <w:r w:rsidRPr="002067E1">
        <w:rPr>
          <w:rFonts w:ascii="Times New Roman" w:eastAsia="Times New Roman" w:hAnsi="Times New Roman" w:cs="Times New Roman"/>
          <w:color w:val="000000" w:themeColor="text1"/>
          <w:sz w:val="28"/>
          <w:szCs w:val="28"/>
          <w:lang w:eastAsia="ru-RU"/>
        </w:rPr>
        <w:t>219-</w:t>
      </w:r>
      <w:r>
        <w:rPr>
          <w:rFonts w:ascii="Times New Roman" w:eastAsia="Times New Roman" w:hAnsi="Times New Roman" w:cs="Times New Roman"/>
          <w:color w:val="000000" w:themeColor="text1"/>
          <w:sz w:val="28"/>
          <w:szCs w:val="28"/>
          <w:lang w:eastAsia="ru-RU"/>
        </w:rPr>
        <w:t xml:space="preserve">р «Об утверждении Положения о системе оплаты труда работников </w:t>
      </w:r>
      <w:r w:rsidR="002F77D6">
        <w:rPr>
          <w:rFonts w:ascii="Times New Roman" w:eastAsia="Times New Roman" w:hAnsi="Times New Roman" w:cs="Times New Roman"/>
          <w:color w:val="000000" w:themeColor="text1"/>
          <w:sz w:val="28"/>
          <w:szCs w:val="28"/>
          <w:lang w:eastAsia="ru-RU"/>
        </w:rPr>
        <w:t>муниципальных учреждений</w:t>
      </w:r>
      <w:r>
        <w:rPr>
          <w:rFonts w:ascii="Times New Roman" w:eastAsia="Times New Roman" w:hAnsi="Times New Roman" w:cs="Times New Roman"/>
          <w:color w:val="000000" w:themeColor="text1"/>
          <w:sz w:val="28"/>
          <w:szCs w:val="28"/>
          <w:lang w:eastAsia="ru-RU"/>
        </w:rPr>
        <w:t xml:space="preserve"> Приморского сельсовета» следующие изменения: </w:t>
      </w:r>
    </w:p>
    <w:p w14:paraId="0F2FBE05" w14:textId="77777777" w:rsidR="00EF45F7" w:rsidRDefault="002067E1">
      <w:pPr>
        <w:pStyle w:val="a8"/>
        <w:numPr>
          <w:ilvl w:val="1"/>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Пункт 1 раздела 4 приложения к решению дополнить абзацем следующего содержания: </w:t>
      </w:r>
    </w:p>
    <w:p w14:paraId="35998F8C" w14:textId="77777777" w:rsidR="00EF45F7" w:rsidRDefault="002067E1">
      <w:pPr>
        <w:ind w:firstLine="709"/>
        <w:jc w:val="both"/>
        <w:rPr>
          <w:color w:val="000000" w:themeColor="text1"/>
          <w:sz w:val="28"/>
          <w:szCs w:val="28"/>
        </w:rPr>
      </w:pPr>
      <w:r>
        <w:rPr>
          <w:color w:val="000000" w:themeColor="text1"/>
          <w:sz w:val="28"/>
          <w:szCs w:val="28"/>
        </w:rPr>
        <w:t>«специальная краевая выплата».</w:t>
      </w:r>
    </w:p>
    <w:p w14:paraId="5F24BD82" w14:textId="77777777" w:rsidR="00EF45F7" w:rsidRDefault="002067E1">
      <w:pPr>
        <w:pStyle w:val="a8"/>
        <w:numPr>
          <w:ilvl w:val="1"/>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6 раздела 4 приложения к решению изложить в следующей редакции:</w:t>
      </w:r>
    </w:p>
    <w:p w14:paraId="1F87014A" w14:textId="77777777" w:rsidR="00EF45F7" w:rsidRDefault="002067E1">
      <w:pPr>
        <w:pStyle w:val="a8"/>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
    <w:p w14:paraId="19493E4A" w14:textId="77777777" w:rsidR="00EF45F7" w:rsidRDefault="002067E1">
      <w:pPr>
        <w:pStyle w:val="a8"/>
        <w:numPr>
          <w:ilvl w:val="1"/>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6 раздела 4 приложения к решению дополнить подпунктом 6.1. следующего содержания:</w:t>
      </w:r>
    </w:p>
    <w:p w14:paraId="29E75E86"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w:t>
      </w:r>
      <w:r>
        <w:rPr>
          <w:sz w:val="28"/>
          <w:szCs w:val="28"/>
        </w:rPr>
        <w:t xml:space="preserve">6.1 </w:t>
      </w:r>
      <w:r>
        <w:rPr>
          <w:color w:val="000000" w:themeColor="text1"/>
          <w:sz w:val="28"/>
          <w:szCs w:val="28"/>
        </w:rPr>
        <w:t>Специальная краевая выплата устанавливается в целях повышения уровня оплаты труда работника учреждения.</w:t>
      </w:r>
    </w:p>
    <w:p w14:paraId="2C21F2A7"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 xml:space="preserve">Работнику учреждения по основному месту работы ежемесячно предоставляется специальная краевая выплата. Максимальный размер </w:t>
      </w:r>
      <w:r>
        <w:rPr>
          <w:color w:val="000000" w:themeColor="text1"/>
          <w:sz w:val="28"/>
          <w:szCs w:val="28"/>
        </w:rPr>
        <w:lastRenderedPageBreak/>
        <w:t>выплаты при полностью отработанной норме рабочего времени и выполненной норме труда (трудовых обязанностей) составляет три тысячи рублей.</w:t>
      </w:r>
    </w:p>
    <w:p w14:paraId="2D66BE72"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59A4E3B8"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25C0EE8D"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14:paraId="758C4F7E"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СКВув</w:t>
      </w:r>
      <w:proofErr w:type="spellEnd"/>
      <w:r>
        <w:rPr>
          <w:color w:val="000000" w:themeColor="text1"/>
          <w:sz w:val="28"/>
          <w:szCs w:val="28"/>
        </w:rPr>
        <w:t xml:space="preserve"> = </w:t>
      </w:r>
      <w:proofErr w:type="spellStart"/>
      <w:r>
        <w:rPr>
          <w:color w:val="000000" w:themeColor="text1"/>
          <w:sz w:val="28"/>
          <w:szCs w:val="28"/>
        </w:rPr>
        <w:t>Отп</w:t>
      </w:r>
      <w:proofErr w:type="spellEnd"/>
      <w:r>
        <w:rPr>
          <w:color w:val="000000" w:themeColor="text1"/>
          <w:sz w:val="28"/>
          <w:szCs w:val="28"/>
        </w:rPr>
        <w:t xml:space="preserve"> х </w:t>
      </w:r>
      <w:proofErr w:type="spellStart"/>
      <w:r>
        <w:rPr>
          <w:color w:val="000000" w:themeColor="text1"/>
          <w:sz w:val="28"/>
          <w:szCs w:val="28"/>
        </w:rPr>
        <w:t>Кув</w:t>
      </w:r>
      <w:proofErr w:type="spellEnd"/>
      <w:r>
        <w:rPr>
          <w:color w:val="000000" w:themeColor="text1"/>
          <w:sz w:val="28"/>
          <w:szCs w:val="28"/>
        </w:rPr>
        <w:t xml:space="preserve"> - </w:t>
      </w:r>
      <w:proofErr w:type="spellStart"/>
      <w:r>
        <w:rPr>
          <w:color w:val="000000" w:themeColor="text1"/>
          <w:sz w:val="28"/>
          <w:szCs w:val="28"/>
        </w:rPr>
        <w:t>Отп</w:t>
      </w:r>
      <w:proofErr w:type="spellEnd"/>
      <w:r>
        <w:rPr>
          <w:color w:val="000000" w:themeColor="text1"/>
          <w:sz w:val="28"/>
          <w:szCs w:val="28"/>
        </w:rPr>
        <w:t>, (1)</w:t>
      </w:r>
    </w:p>
    <w:p w14:paraId="22D27E6D"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где:</w:t>
      </w:r>
    </w:p>
    <w:p w14:paraId="0048D393"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СКВув</w:t>
      </w:r>
      <w:proofErr w:type="spellEnd"/>
      <w:r>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14:paraId="04E955D2"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Отп</w:t>
      </w:r>
      <w:proofErr w:type="spellEnd"/>
      <w:r>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068DFB3D"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Кув</w:t>
      </w:r>
      <w:proofErr w:type="spellEnd"/>
      <w:r>
        <w:rPr>
          <w:color w:val="000000" w:themeColor="text1"/>
          <w:sz w:val="28"/>
          <w:szCs w:val="28"/>
        </w:rPr>
        <w:t xml:space="preserve"> - коэффициент увеличения специальной краевой выплаты.</w:t>
      </w:r>
    </w:p>
    <w:p w14:paraId="0FEBF983"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Pr>
          <w:color w:val="000000" w:themeColor="text1"/>
          <w:sz w:val="28"/>
          <w:szCs w:val="28"/>
        </w:rPr>
        <w:t>Кув</w:t>
      </w:r>
      <w:proofErr w:type="spellEnd"/>
      <w:r>
        <w:rPr>
          <w:color w:val="000000" w:themeColor="text1"/>
          <w:sz w:val="28"/>
          <w:szCs w:val="28"/>
        </w:rPr>
        <w:t xml:space="preserve"> определяется следующим образом:</w:t>
      </w:r>
    </w:p>
    <w:p w14:paraId="6ACFD98A"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Кув</w:t>
      </w:r>
      <w:proofErr w:type="spellEnd"/>
      <w:r>
        <w:rPr>
          <w:color w:val="000000" w:themeColor="text1"/>
          <w:sz w:val="28"/>
          <w:szCs w:val="28"/>
        </w:rPr>
        <w:t xml:space="preserve"> = (Зпф1 + (СКВ х </w:t>
      </w:r>
      <w:proofErr w:type="spellStart"/>
      <w:r>
        <w:rPr>
          <w:color w:val="000000" w:themeColor="text1"/>
          <w:sz w:val="28"/>
          <w:szCs w:val="28"/>
        </w:rPr>
        <w:t>Кмес</w:t>
      </w:r>
      <w:proofErr w:type="spellEnd"/>
      <w:r>
        <w:rPr>
          <w:color w:val="000000" w:themeColor="text1"/>
          <w:sz w:val="28"/>
          <w:szCs w:val="28"/>
        </w:rPr>
        <w:t xml:space="preserve"> х Крк) + Зпф2) / (Зпф1 + Зпф2), (2) </w:t>
      </w:r>
    </w:p>
    <w:p w14:paraId="42D98321"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где:</w:t>
      </w:r>
    </w:p>
    <w:p w14:paraId="2D886454"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647DAE19"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448CEF24"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СКВ - специальная краевая выплата;</w:t>
      </w:r>
    </w:p>
    <w:p w14:paraId="6DBF0DCB"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Кмес</w:t>
      </w:r>
      <w:proofErr w:type="spellEnd"/>
      <w:r>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55811D28"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lastRenderedPageBreak/>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55485D79" w14:textId="77777777" w:rsidR="00EF45F7" w:rsidRDefault="002067E1">
      <w:pPr>
        <w:pStyle w:val="a8"/>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6 приложения к решению дополнить пунктом следующего содержания:</w:t>
      </w:r>
    </w:p>
    <w:p w14:paraId="5436D1E8"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w:t>
      </w:r>
      <w:r>
        <w:rPr>
          <w:sz w:val="28"/>
          <w:szCs w:val="28"/>
        </w:rPr>
        <w:t xml:space="preserve">15. </w:t>
      </w:r>
      <w:r>
        <w:rPr>
          <w:color w:val="000000" w:themeColor="text1"/>
          <w:sz w:val="28"/>
          <w:szCs w:val="28"/>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14:paraId="561FA126"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16760FEA"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4A4D4711"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11AC46D2"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14:paraId="1925B27E"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СКВув</w:t>
      </w:r>
      <w:proofErr w:type="spellEnd"/>
      <w:r>
        <w:rPr>
          <w:color w:val="000000" w:themeColor="text1"/>
          <w:sz w:val="28"/>
          <w:szCs w:val="28"/>
        </w:rPr>
        <w:t xml:space="preserve"> = </w:t>
      </w:r>
      <w:proofErr w:type="spellStart"/>
      <w:r>
        <w:rPr>
          <w:color w:val="000000" w:themeColor="text1"/>
          <w:sz w:val="28"/>
          <w:szCs w:val="28"/>
        </w:rPr>
        <w:t>Отп</w:t>
      </w:r>
      <w:proofErr w:type="spellEnd"/>
      <w:r>
        <w:rPr>
          <w:color w:val="000000" w:themeColor="text1"/>
          <w:sz w:val="28"/>
          <w:szCs w:val="28"/>
        </w:rPr>
        <w:t xml:space="preserve"> х </w:t>
      </w:r>
      <w:proofErr w:type="spellStart"/>
      <w:r>
        <w:rPr>
          <w:color w:val="000000" w:themeColor="text1"/>
          <w:sz w:val="28"/>
          <w:szCs w:val="28"/>
        </w:rPr>
        <w:t>Кув</w:t>
      </w:r>
      <w:proofErr w:type="spellEnd"/>
      <w:r>
        <w:rPr>
          <w:color w:val="000000" w:themeColor="text1"/>
          <w:sz w:val="28"/>
          <w:szCs w:val="28"/>
        </w:rPr>
        <w:t xml:space="preserve"> - </w:t>
      </w:r>
      <w:proofErr w:type="spellStart"/>
      <w:r>
        <w:rPr>
          <w:color w:val="000000" w:themeColor="text1"/>
          <w:sz w:val="28"/>
          <w:szCs w:val="28"/>
        </w:rPr>
        <w:t>Отп</w:t>
      </w:r>
      <w:proofErr w:type="spellEnd"/>
      <w:r>
        <w:rPr>
          <w:color w:val="000000" w:themeColor="text1"/>
          <w:sz w:val="28"/>
          <w:szCs w:val="28"/>
        </w:rPr>
        <w:t>, (1)</w:t>
      </w:r>
    </w:p>
    <w:p w14:paraId="563D5B32"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где:</w:t>
      </w:r>
    </w:p>
    <w:p w14:paraId="0AE07BB0"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СКВув</w:t>
      </w:r>
      <w:proofErr w:type="spellEnd"/>
      <w:r>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14:paraId="60F5BF57"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Отп</w:t>
      </w:r>
      <w:proofErr w:type="spellEnd"/>
      <w:r>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EBA537B"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Кув</w:t>
      </w:r>
      <w:proofErr w:type="spellEnd"/>
      <w:r>
        <w:rPr>
          <w:color w:val="000000" w:themeColor="text1"/>
          <w:sz w:val="28"/>
          <w:szCs w:val="28"/>
        </w:rPr>
        <w:t xml:space="preserve"> - коэффициент увеличения специальной краевой выплаты.</w:t>
      </w:r>
    </w:p>
    <w:p w14:paraId="5D217E95"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Pr>
          <w:color w:val="000000" w:themeColor="text1"/>
          <w:sz w:val="28"/>
          <w:szCs w:val="28"/>
        </w:rPr>
        <w:t>Кув</w:t>
      </w:r>
      <w:proofErr w:type="spellEnd"/>
      <w:r>
        <w:rPr>
          <w:color w:val="000000" w:themeColor="text1"/>
          <w:sz w:val="28"/>
          <w:szCs w:val="28"/>
        </w:rPr>
        <w:t xml:space="preserve"> определяется следующим образом:</w:t>
      </w:r>
    </w:p>
    <w:p w14:paraId="6901FF5B"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Кув</w:t>
      </w:r>
      <w:proofErr w:type="spellEnd"/>
      <w:r>
        <w:rPr>
          <w:color w:val="000000" w:themeColor="text1"/>
          <w:sz w:val="28"/>
          <w:szCs w:val="28"/>
        </w:rPr>
        <w:t xml:space="preserve"> = (Зпф1 + (СКВ х </w:t>
      </w:r>
      <w:proofErr w:type="spellStart"/>
      <w:r>
        <w:rPr>
          <w:color w:val="000000" w:themeColor="text1"/>
          <w:sz w:val="28"/>
          <w:szCs w:val="28"/>
        </w:rPr>
        <w:t>Кмес</w:t>
      </w:r>
      <w:proofErr w:type="spellEnd"/>
      <w:r>
        <w:rPr>
          <w:color w:val="000000" w:themeColor="text1"/>
          <w:sz w:val="28"/>
          <w:szCs w:val="28"/>
        </w:rPr>
        <w:t xml:space="preserve"> х Крк) + Зпф2) / (Зпф1 + Зпф2), (2) </w:t>
      </w:r>
    </w:p>
    <w:p w14:paraId="0CAE2F1D"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где:</w:t>
      </w:r>
    </w:p>
    <w:p w14:paraId="115211FA"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lastRenderedPageBreak/>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14885E44"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4E952441" w14:textId="77777777" w:rsidR="00EF45F7" w:rsidRDefault="002067E1">
      <w:pPr>
        <w:autoSpaceDE w:val="0"/>
        <w:autoSpaceDN w:val="0"/>
        <w:adjustRightInd w:val="0"/>
        <w:ind w:firstLine="709"/>
        <w:jc w:val="both"/>
        <w:rPr>
          <w:color w:val="000000" w:themeColor="text1"/>
          <w:sz w:val="28"/>
          <w:szCs w:val="28"/>
        </w:rPr>
      </w:pPr>
      <w:r>
        <w:rPr>
          <w:color w:val="000000" w:themeColor="text1"/>
          <w:sz w:val="28"/>
          <w:szCs w:val="28"/>
        </w:rPr>
        <w:t>СКВ - специальная краевая выплата;</w:t>
      </w:r>
    </w:p>
    <w:p w14:paraId="4A9CAB61" w14:textId="77777777" w:rsidR="00EF45F7" w:rsidRDefault="002067E1">
      <w:pPr>
        <w:autoSpaceDE w:val="0"/>
        <w:autoSpaceDN w:val="0"/>
        <w:adjustRightInd w:val="0"/>
        <w:ind w:firstLine="709"/>
        <w:jc w:val="both"/>
        <w:rPr>
          <w:color w:val="000000" w:themeColor="text1"/>
          <w:sz w:val="28"/>
          <w:szCs w:val="28"/>
        </w:rPr>
      </w:pPr>
      <w:proofErr w:type="spellStart"/>
      <w:r>
        <w:rPr>
          <w:color w:val="000000" w:themeColor="text1"/>
          <w:sz w:val="28"/>
          <w:szCs w:val="28"/>
        </w:rPr>
        <w:t>Кмес</w:t>
      </w:r>
      <w:proofErr w:type="spellEnd"/>
      <w:r>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776772F0" w14:textId="77777777" w:rsidR="00EF45F7" w:rsidRDefault="002067E1" w:rsidP="002F77D6">
      <w:pPr>
        <w:autoSpaceDE w:val="0"/>
        <w:autoSpaceDN w:val="0"/>
        <w:adjustRightInd w:val="0"/>
        <w:ind w:firstLine="709"/>
        <w:jc w:val="both"/>
        <w:rPr>
          <w:color w:val="000000" w:themeColor="text1"/>
          <w:sz w:val="28"/>
          <w:szCs w:val="28"/>
        </w:rPr>
      </w:pPr>
      <w:r>
        <w:rPr>
          <w:color w:val="000000" w:themeColor="text1"/>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56B1650F" w14:textId="77777777" w:rsidR="00EF45F7" w:rsidRDefault="002067E1" w:rsidP="002F77D6">
      <w:pPr>
        <w:numPr>
          <w:ilvl w:val="0"/>
          <w:numId w:val="1"/>
        </w:numPr>
        <w:autoSpaceDE w:val="0"/>
        <w:autoSpaceDN w:val="0"/>
        <w:adjustRightInd w:val="0"/>
        <w:ind w:left="0" w:firstLine="709"/>
        <w:jc w:val="both"/>
        <w:outlineLvl w:val="0"/>
      </w:pPr>
      <w:r>
        <w:rPr>
          <w:color w:val="000000" w:themeColor="text1"/>
          <w:sz w:val="28"/>
          <w:szCs w:val="28"/>
        </w:rPr>
        <w:t>Исключить следующие приложения:</w:t>
      </w:r>
    </w:p>
    <w:p w14:paraId="6E7EE4A9" w14:textId="77777777" w:rsidR="00EF45F7" w:rsidRDefault="002067E1" w:rsidP="002F77D6">
      <w:pPr>
        <w:autoSpaceDE w:val="0"/>
        <w:autoSpaceDN w:val="0"/>
        <w:adjustRightInd w:val="0"/>
        <w:jc w:val="both"/>
        <w:outlineLvl w:val="0"/>
        <w:rPr>
          <w:color w:val="000000" w:themeColor="text1"/>
          <w:sz w:val="28"/>
          <w:szCs w:val="28"/>
        </w:rPr>
      </w:pPr>
      <w:r>
        <w:rPr>
          <w:color w:val="000000" w:themeColor="text1"/>
          <w:sz w:val="28"/>
          <w:szCs w:val="28"/>
        </w:rPr>
        <w:t xml:space="preserve">- №1 «Количество средних окладов (должностных окладов), ставок заработной платы работников основного персонала, </w:t>
      </w:r>
      <w:r w:rsidR="002F77D6">
        <w:rPr>
          <w:color w:val="000000" w:themeColor="text1"/>
          <w:sz w:val="28"/>
          <w:szCs w:val="28"/>
        </w:rPr>
        <w:t>используемое</w:t>
      </w:r>
      <w:r>
        <w:rPr>
          <w:color w:val="000000" w:themeColor="text1"/>
          <w:sz w:val="28"/>
          <w:szCs w:val="28"/>
        </w:rPr>
        <w:t xml:space="preserve"> при </w:t>
      </w:r>
      <w:r w:rsidR="002F77D6">
        <w:rPr>
          <w:color w:val="000000" w:themeColor="text1"/>
          <w:sz w:val="28"/>
          <w:szCs w:val="28"/>
        </w:rPr>
        <w:t>определении</w:t>
      </w:r>
      <w:r>
        <w:rPr>
          <w:color w:val="000000" w:themeColor="text1"/>
          <w:sz w:val="28"/>
          <w:szCs w:val="28"/>
        </w:rPr>
        <w:t xml:space="preserve"> размера должностного оклада руководителя учреждения с учетом отнесения учреждения к группе по оплате труда руководителей</w:t>
      </w:r>
    </w:p>
    <w:p w14:paraId="15171D09" w14:textId="77777777" w:rsidR="002F77D6" w:rsidRDefault="002067E1" w:rsidP="002F77D6">
      <w:pPr>
        <w:autoSpaceDE w:val="0"/>
        <w:autoSpaceDN w:val="0"/>
        <w:adjustRightInd w:val="0"/>
        <w:jc w:val="both"/>
        <w:outlineLvl w:val="0"/>
        <w:rPr>
          <w:sz w:val="28"/>
          <w:szCs w:val="28"/>
        </w:rPr>
      </w:pPr>
      <w:r>
        <w:rPr>
          <w:color w:val="000000" w:themeColor="text1"/>
          <w:sz w:val="28"/>
          <w:szCs w:val="28"/>
        </w:rPr>
        <w:t>учреждений»;</w:t>
      </w:r>
    </w:p>
    <w:p w14:paraId="32C19CA4" w14:textId="77777777" w:rsidR="002F77D6" w:rsidRPr="002F77D6" w:rsidRDefault="002067E1" w:rsidP="002F77D6">
      <w:pPr>
        <w:autoSpaceDE w:val="0"/>
        <w:autoSpaceDN w:val="0"/>
        <w:adjustRightInd w:val="0"/>
        <w:jc w:val="both"/>
        <w:outlineLvl w:val="0"/>
        <w:rPr>
          <w:sz w:val="28"/>
          <w:szCs w:val="28"/>
        </w:rPr>
      </w:pPr>
      <w:r>
        <w:rPr>
          <w:color w:val="000000" w:themeColor="text1"/>
          <w:sz w:val="28"/>
          <w:szCs w:val="28"/>
        </w:rPr>
        <w:t xml:space="preserve">- </w:t>
      </w:r>
      <w:r w:rsidR="002F77D6">
        <w:rPr>
          <w:color w:val="000000" w:themeColor="text1"/>
          <w:sz w:val="28"/>
          <w:szCs w:val="28"/>
        </w:rPr>
        <w:t xml:space="preserve">  </w:t>
      </w:r>
      <w:r>
        <w:rPr>
          <w:color w:val="000000" w:themeColor="text1"/>
          <w:sz w:val="28"/>
          <w:szCs w:val="28"/>
        </w:rPr>
        <w:t xml:space="preserve">№2 </w:t>
      </w:r>
      <w:r w:rsidR="00006E0B">
        <w:rPr>
          <w:color w:val="000000" w:themeColor="text1"/>
          <w:sz w:val="28"/>
          <w:szCs w:val="28"/>
        </w:rPr>
        <w:t>«Показатели</w:t>
      </w:r>
      <w:r>
        <w:rPr>
          <w:color w:val="000000" w:themeColor="text1"/>
          <w:sz w:val="28"/>
          <w:szCs w:val="28"/>
        </w:rPr>
        <w:t xml:space="preserve"> для отнесения учреждений культуры к группам по оплате труда руководителей учреждения»;</w:t>
      </w:r>
    </w:p>
    <w:p w14:paraId="48A30629" w14:textId="77777777" w:rsidR="00EF45F7" w:rsidRPr="002F77D6" w:rsidRDefault="002F77D6" w:rsidP="002F77D6">
      <w:pPr>
        <w:autoSpaceDE w:val="0"/>
        <w:autoSpaceDN w:val="0"/>
        <w:adjustRightInd w:val="0"/>
        <w:jc w:val="both"/>
        <w:outlineLvl w:val="0"/>
        <w:rPr>
          <w:color w:val="000000" w:themeColor="text1"/>
          <w:sz w:val="28"/>
          <w:szCs w:val="28"/>
        </w:rPr>
      </w:pPr>
      <w:r>
        <w:rPr>
          <w:color w:val="000000" w:themeColor="text1"/>
          <w:sz w:val="28"/>
          <w:szCs w:val="28"/>
        </w:rPr>
        <w:t xml:space="preserve">- №3 </w:t>
      </w:r>
      <w:r w:rsidR="00006E0B">
        <w:rPr>
          <w:color w:val="000000" w:themeColor="text1"/>
          <w:sz w:val="28"/>
          <w:szCs w:val="28"/>
        </w:rPr>
        <w:t>«Предельное</w:t>
      </w:r>
      <w:r w:rsidR="002067E1">
        <w:rPr>
          <w:color w:val="000000" w:themeColor="text1"/>
          <w:sz w:val="28"/>
          <w:szCs w:val="28"/>
        </w:rPr>
        <w:t xml:space="preserve"> количество должностных окладов руководителей учреждений, учитываемых при определении объема средств на выплаты </w:t>
      </w:r>
      <w:r>
        <w:rPr>
          <w:color w:val="000000" w:themeColor="text1"/>
          <w:sz w:val="28"/>
          <w:szCs w:val="28"/>
        </w:rPr>
        <w:t>стимулирующего характера</w:t>
      </w:r>
      <w:r w:rsidR="002067E1">
        <w:rPr>
          <w:color w:val="000000" w:themeColor="text1"/>
          <w:sz w:val="28"/>
          <w:szCs w:val="28"/>
        </w:rPr>
        <w:t xml:space="preserve"> руководителям учреждений».</w:t>
      </w:r>
    </w:p>
    <w:p w14:paraId="313030C8" w14:textId="77777777" w:rsidR="00AB52CA" w:rsidRDefault="002067E1" w:rsidP="00AB52CA">
      <w:pPr>
        <w:numPr>
          <w:ilvl w:val="0"/>
          <w:numId w:val="1"/>
        </w:numPr>
        <w:ind w:left="0" w:firstLine="709"/>
        <w:jc w:val="both"/>
        <w:rPr>
          <w:sz w:val="28"/>
          <w:szCs w:val="28"/>
        </w:rPr>
      </w:pPr>
      <w:r>
        <w:rPr>
          <w:sz w:val="28"/>
          <w:szCs w:val="28"/>
        </w:rPr>
        <w:t xml:space="preserve">Контроль за выполнением настоящего Решения возложить на главного бухгалтера </w:t>
      </w:r>
      <w:r w:rsidR="002F77D6">
        <w:rPr>
          <w:sz w:val="28"/>
          <w:szCs w:val="28"/>
        </w:rPr>
        <w:t xml:space="preserve">администрации Приморского сельсовета </w:t>
      </w:r>
      <w:r>
        <w:rPr>
          <w:sz w:val="28"/>
          <w:szCs w:val="28"/>
        </w:rPr>
        <w:t>Соколову Л.А.</w:t>
      </w:r>
    </w:p>
    <w:p w14:paraId="20CC32FD" w14:textId="77777777" w:rsidR="00EF45F7" w:rsidRPr="00AB52CA" w:rsidRDefault="00AB52CA" w:rsidP="00AB52CA">
      <w:pPr>
        <w:numPr>
          <w:ilvl w:val="0"/>
          <w:numId w:val="1"/>
        </w:numPr>
        <w:ind w:left="0" w:firstLine="709"/>
        <w:jc w:val="both"/>
        <w:rPr>
          <w:sz w:val="28"/>
          <w:szCs w:val="28"/>
        </w:rPr>
      </w:pPr>
      <w:r w:rsidRPr="00AB52CA">
        <w:rPr>
          <w:sz w:val="28"/>
          <w:szCs w:val="28"/>
        </w:rPr>
        <w:t>Настоящее решение вступает в силу в день, следующий за днем, его официального опубликования в газете «Приморские грани», но не ранее 01.01.2024 года и подлежит размещению на официальном сайте Приморского сельсовета (</w:t>
      </w:r>
      <w:r w:rsidRPr="00AB52CA">
        <w:rPr>
          <w:sz w:val="28"/>
          <w:szCs w:val="28"/>
          <w:lang w:val="en-US"/>
        </w:rPr>
        <w:t>primorsk</w:t>
      </w:r>
      <w:r w:rsidRPr="00AB52CA">
        <w:rPr>
          <w:sz w:val="28"/>
          <w:szCs w:val="28"/>
        </w:rPr>
        <w:t>.</w:t>
      </w:r>
      <w:r w:rsidRPr="00AB52CA">
        <w:rPr>
          <w:sz w:val="28"/>
          <w:szCs w:val="28"/>
          <w:lang w:val="en-US"/>
        </w:rPr>
        <w:t>infoadm</w:t>
      </w:r>
      <w:r w:rsidRPr="00AB52CA">
        <w:rPr>
          <w:sz w:val="28"/>
          <w:szCs w:val="28"/>
        </w:rPr>
        <w:t>.</w:t>
      </w:r>
      <w:r w:rsidRPr="00AB52CA">
        <w:rPr>
          <w:sz w:val="28"/>
          <w:szCs w:val="28"/>
          <w:lang w:val="en-US"/>
        </w:rPr>
        <w:t>ru</w:t>
      </w:r>
      <w:r w:rsidRPr="00AB52CA">
        <w:rPr>
          <w:sz w:val="28"/>
          <w:szCs w:val="28"/>
        </w:rPr>
        <w:t>).</w:t>
      </w:r>
    </w:p>
    <w:p w14:paraId="54CCCE94" w14:textId="77777777" w:rsidR="002F77D6" w:rsidRDefault="002F77D6">
      <w:pPr>
        <w:rPr>
          <w:sz w:val="28"/>
          <w:szCs w:val="28"/>
        </w:rPr>
      </w:pPr>
    </w:p>
    <w:p w14:paraId="501DE639" w14:textId="77777777" w:rsidR="00EF45F7" w:rsidRDefault="00EF45F7">
      <w:pPr>
        <w:rPr>
          <w:sz w:val="28"/>
          <w:szCs w:val="28"/>
        </w:rPr>
      </w:pPr>
    </w:p>
    <w:p w14:paraId="41CB3FFA" w14:textId="031B1308" w:rsidR="00B456BF" w:rsidRDefault="002067E1">
      <w:pPr>
        <w:rPr>
          <w:sz w:val="28"/>
          <w:szCs w:val="28"/>
        </w:rPr>
      </w:pPr>
      <w:r>
        <w:rPr>
          <w:sz w:val="28"/>
          <w:szCs w:val="28"/>
        </w:rPr>
        <w:t xml:space="preserve"> Председатель Приморского                     </w:t>
      </w:r>
      <w:r w:rsidR="00B456BF">
        <w:rPr>
          <w:sz w:val="28"/>
          <w:szCs w:val="28"/>
        </w:rPr>
        <w:t>Глава Приморского сельсовета</w:t>
      </w:r>
      <w:r>
        <w:rPr>
          <w:sz w:val="28"/>
          <w:szCs w:val="28"/>
        </w:rPr>
        <w:t xml:space="preserve">                 </w:t>
      </w:r>
    </w:p>
    <w:p w14:paraId="31298C00" w14:textId="2D622E44" w:rsidR="00EF45F7" w:rsidRDefault="002067E1">
      <w:pPr>
        <w:rPr>
          <w:sz w:val="28"/>
          <w:szCs w:val="28"/>
        </w:rPr>
      </w:pPr>
      <w:r>
        <w:rPr>
          <w:sz w:val="28"/>
          <w:szCs w:val="28"/>
        </w:rPr>
        <w:t xml:space="preserve"> </w:t>
      </w:r>
      <w:r w:rsidR="00B456BF">
        <w:rPr>
          <w:sz w:val="28"/>
          <w:szCs w:val="28"/>
        </w:rPr>
        <w:t>с</w:t>
      </w:r>
      <w:r>
        <w:rPr>
          <w:sz w:val="28"/>
          <w:szCs w:val="28"/>
        </w:rPr>
        <w:t>ельского Совета депутатов</w:t>
      </w:r>
    </w:p>
    <w:p w14:paraId="100056AE" w14:textId="075FE503" w:rsidR="00EF45F7" w:rsidRDefault="002067E1" w:rsidP="00B456BF">
      <w:pPr>
        <w:tabs>
          <w:tab w:val="center" w:pos="4677"/>
        </w:tabs>
        <w:rPr>
          <w:sz w:val="28"/>
          <w:szCs w:val="28"/>
        </w:rPr>
      </w:pPr>
      <w:r>
        <w:rPr>
          <w:sz w:val="28"/>
          <w:szCs w:val="28"/>
        </w:rPr>
        <w:t xml:space="preserve">  ____________Я.Ю. Филин</w:t>
      </w:r>
      <w:r w:rsidR="00B456BF">
        <w:rPr>
          <w:sz w:val="28"/>
          <w:szCs w:val="28"/>
        </w:rPr>
        <w:t>а</w:t>
      </w:r>
      <w:r w:rsidR="00B456BF">
        <w:rPr>
          <w:sz w:val="28"/>
          <w:szCs w:val="28"/>
        </w:rPr>
        <w:tab/>
        <w:t xml:space="preserve">   </w:t>
      </w:r>
      <w:r w:rsidR="00287E91">
        <w:rPr>
          <w:sz w:val="28"/>
          <w:szCs w:val="28"/>
        </w:rPr>
        <w:t xml:space="preserve">              _________________ Л.Г. Шнайдер</w:t>
      </w:r>
    </w:p>
    <w:p w14:paraId="7809FFBD" w14:textId="77777777" w:rsidR="00EF45F7" w:rsidRDefault="00EF45F7">
      <w:pPr>
        <w:rPr>
          <w:sz w:val="28"/>
          <w:szCs w:val="28"/>
        </w:rPr>
      </w:pPr>
    </w:p>
    <w:p w14:paraId="32A4EE25" w14:textId="77777777" w:rsidR="00EF45F7" w:rsidRDefault="00EF45F7">
      <w:pPr>
        <w:rPr>
          <w:sz w:val="28"/>
          <w:szCs w:val="28"/>
        </w:rPr>
      </w:pPr>
    </w:p>
    <w:p w14:paraId="7C50DE46" w14:textId="77777777" w:rsidR="00EF45F7" w:rsidRDefault="00EF45F7">
      <w:pPr>
        <w:rPr>
          <w:sz w:val="28"/>
          <w:szCs w:val="28"/>
        </w:rPr>
      </w:pPr>
    </w:p>
    <w:p w14:paraId="456C25A8" w14:textId="77777777" w:rsidR="00EF45F7" w:rsidRDefault="00EF45F7">
      <w:pPr>
        <w:rPr>
          <w:sz w:val="28"/>
          <w:szCs w:val="28"/>
        </w:rPr>
      </w:pPr>
    </w:p>
    <w:sectPr w:rsidR="00EF45F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958" w14:textId="77777777" w:rsidR="006040D0" w:rsidRDefault="006040D0">
      <w:r>
        <w:separator/>
      </w:r>
    </w:p>
  </w:endnote>
  <w:endnote w:type="continuationSeparator" w:id="0">
    <w:p w14:paraId="50F9AA99" w14:textId="77777777" w:rsidR="006040D0" w:rsidRDefault="0060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93575"/>
    </w:sdtPr>
    <w:sdtContent>
      <w:p w14:paraId="3F5055B3" w14:textId="77777777" w:rsidR="00EF45F7" w:rsidRDefault="002067E1">
        <w:pPr>
          <w:pStyle w:val="a5"/>
          <w:jc w:val="center"/>
        </w:pPr>
        <w:r>
          <w:fldChar w:fldCharType="begin"/>
        </w:r>
        <w:r>
          <w:instrText>PAGE   \* MERGEFORMAT</w:instrText>
        </w:r>
        <w:r>
          <w:fldChar w:fldCharType="separate"/>
        </w:r>
        <w:r w:rsidR="00AB52CA">
          <w:rPr>
            <w:noProof/>
          </w:rPr>
          <w:t>4</w:t>
        </w:r>
        <w:r>
          <w:fldChar w:fldCharType="end"/>
        </w:r>
      </w:p>
    </w:sdtContent>
  </w:sdt>
  <w:p w14:paraId="07F48866" w14:textId="77777777" w:rsidR="00EF45F7" w:rsidRDefault="00EF45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ABBB" w14:textId="77777777" w:rsidR="006040D0" w:rsidRDefault="006040D0">
      <w:r>
        <w:separator/>
      </w:r>
    </w:p>
  </w:footnote>
  <w:footnote w:type="continuationSeparator" w:id="0">
    <w:p w14:paraId="792B1FCB" w14:textId="77777777" w:rsidR="006040D0" w:rsidRDefault="00604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A03E0"/>
    <w:multiLevelType w:val="multilevel"/>
    <w:tmpl w:val="7F8EF722"/>
    <w:lvl w:ilvl="0">
      <w:start w:val="1"/>
      <w:numFmt w:val="decimal"/>
      <w:lvlText w:val="%1."/>
      <w:lvlJc w:val="left"/>
      <w:pPr>
        <w:ind w:left="1544" w:hanging="1005"/>
      </w:pPr>
      <w:rPr>
        <w:sz w:val="28"/>
        <w:szCs w:val="28"/>
      </w:rPr>
    </w:lvl>
    <w:lvl w:ilvl="1">
      <w:start w:val="1"/>
      <w:numFmt w:val="decimal"/>
      <w:isLgl/>
      <w:lvlText w:val="%1.%2."/>
      <w:lvlJc w:val="left"/>
      <w:pPr>
        <w:ind w:left="1997"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2339" w:hanging="1800"/>
      </w:pPr>
    </w:lvl>
    <w:lvl w:ilvl="7">
      <w:start w:val="1"/>
      <w:numFmt w:val="decimal"/>
      <w:isLgl/>
      <w:lvlText w:val="%1.%2.%3.%4.%5.%6.%7.%8."/>
      <w:lvlJc w:val="left"/>
      <w:pPr>
        <w:ind w:left="2339" w:hanging="1800"/>
      </w:pPr>
    </w:lvl>
    <w:lvl w:ilvl="8">
      <w:start w:val="1"/>
      <w:numFmt w:val="decimal"/>
      <w:isLgl/>
      <w:lvlText w:val="%1.%2.%3.%4.%5.%6.%7.%8.%9."/>
      <w:lvlJc w:val="left"/>
      <w:pPr>
        <w:ind w:left="2699" w:hanging="2160"/>
      </w:pPr>
    </w:lvl>
  </w:abstractNum>
  <w:num w:numId="1" w16cid:durableId="68114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77D"/>
    <w:rsid w:val="00006E0B"/>
    <w:rsid w:val="00087C43"/>
    <w:rsid w:val="000F0A9A"/>
    <w:rsid w:val="000F2916"/>
    <w:rsid w:val="001269DE"/>
    <w:rsid w:val="00146DF4"/>
    <w:rsid w:val="0015393C"/>
    <w:rsid w:val="001F6434"/>
    <w:rsid w:val="002067E1"/>
    <w:rsid w:val="00287E91"/>
    <w:rsid w:val="002D394E"/>
    <w:rsid w:val="002F77D6"/>
    <w:rsid w:val="003527EA"/>
    <w:rsid w:val="00561EBE"/>
    <w:rsid w:val="00565E29"/>
    <w:rsid w:val="00583234"/>
    <w:rsid w:val="005C2A31"/>
    <w:rsid w:val="006040D0"/>
    <w:rsid w:val="00611C74"/>
    <w:rsid w:val="006613E6"/>
    <w:rsid w:val="00673926"/>
    <w:rsid w:val="006A7734"/>
    <w:rsid w:val="006D42A9"/>
    <w:rsid w:val="006E7C93"/>
    <w:rsid w:val="0081282A"/>
    <w:rsid w:val="00822E80"/>
    <w:rsid w:val="008921CF"/>
    <w:rsid w:val="008C1560"/>
    <w:rsid w:val="008F586B"/>
    <w:rsid w:val="00901FFE"/>
    <w:rsid w:val="00923498"/>
    <w:rsid w:val="009E1411"/>
    <w:rsid w:val="00A512E5"/>
    <w:rsid w:val="00AB52CA"/>
    <w:rsid w:val="00B456BF"/>
    <w:rsid w:val="00B7503C"/>
    <w:rsid w:val="00C27E1F"/>
    <w:rsid w:val="00C6329F"/>
    <w:rsid w:val="00D1577D"/>
    <w:rsid w:val="00D26A48"/>
    <w:rsid w:val="00E65CD3"/>
    <w:rsid w:val="00EF45F7"/>
    <w:rsid w:val="00F76536"/>
    <w:rsid w:val="00F82454"/>
    <w:rsid w:val="0B773548"/>
    <w:rsid w:val="4A263DCA"/>
    <w:rsid w:val="5EFE6E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0902"/>
  <w15:docId w15:val="{A8BD53C7-AC1D-460A-87A9-D769A032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pPr>
  </w:style>
  <w:style w:type="paragraph" w:styleId="a5">
    <w:name w:val="footer"/>
    <w:basedOn w:val="a"/>
    <w:link w:val="a6"/>
    <w:uiPriority w:val="99"/>
    <w:unhideWhenUsed/>
    <w:pPr>
      <w:tabs>
        <w:tab w:val="center" w:pos="4677"/>
        <w:tab w:val="right" w:pos="9355"/>
      </w:tabs>
    </w:pPr>
  </w:style>
  <w:style w:type="paragraph" w:styleId="a7">
    <w:name w:val="Normal (Web)"/>
    <w:basedOn w:val="a"/>
    <w:uiPriority w:val="99"/>
    <w:unhideWhenUsed/>
    <w:qFormat/>
    <w:pPr>
      <w:spacing w:before="100" w:beforeAutospacing="1" w:after="100" w:afterAutospacing="1"/>
    </w:pPr>
  </w:style>
  <w:style w:type="paragraph" w:customStyle="1" w:styleId="ConsPlusCell">
    <w:name w:val="ConsPlusCell"/>
    <w:uiPriority w:val="99"/>
    <w:qFormat/>
    <w:pPr>
      <w:widowControl w:val="0"/>
      <w:autoSpaceDE w:val="0"/>
      <w:autoSpaceDN w:val="0"/>
      <w:adjustRightInd w:val="0"/>
    </w:pPr>
    <w:rPr>
      <w:rFonts w:ascii="Arial" w:eastAsia="Times New Roman" w:hAnsi="Arial" w:cs="Arial"/>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lang w:eastAsia="en-US"/>
    </w:rPr>
  </w:style>
  <w:style w:type="paragraph" w:customStyle="1" w:styleId="ConsPlusNonformat">
    <w:name w:val="ConsPlusNonformat"/>
    <w:qFormat/>
    <w:pPr>
      <w:autoSpaceDE w:val="0"/>
      <w:autoSpaceDN w:val="0"/>
      <w:adjustRightInd w:val="0"/>
    </w:pPr>
    <w:rPr>
      <w:rFonts w:ascii="Courier New" w:eastAsia="Times New Roman" w:hAnsi="Courier New" w:cs="Courier New"/>
      <w:lang w:eastAsia="en-US"/>
    </w:rPr>
  </w:style>
  <w:style w:type="character" w:customStyle="1" w:styleId="a4">
    <w:name w:val="Верхний колонтитул Знак"/>
    <w:basedOn w:val="a0"/>
    <w:link w:val="a3"/>
    <w:uiPriority w:val="99"/>
    <w:qFormat/>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Pr>
      <w:rFonts w:ascii="Times New Roman" w:eastAsia="Times New Roman" w:hAnsi="Times New Roman" w:cs="Times New Roman"/>
      <w:sz w:val="24"/>
      <w:szCs w:val="24"/>
      <w:lang w:eastAsia="ru-RU"/>
    </w:rPr>
  </w:style>
  <w:style w:type="paragraph" w:styleId="a8">
    <w:name w:val="List Paragraph"/>
    <w:basedOn w:val="a"/>
    <w:uiPriority w:val="34"/>
    <w:qFormat/>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1">
    <w:name w:val="Основной текст1"/>
    <w:basedOn w:val="a0"/>
    <w:qFormat/>
    <w:rPr>
      <w:rFonts w:ascii="Times New Roman" w:eastAsia="Times New Roman" w:hAnsi="Times New Roman" w:cs="Times New Roman" w:hint="default"/>
      <w:color w:val="000000"/>
      <w:spacing w:val="0"/>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dc:creator>
  <cp:lastModifiedBy>4 Раб Место</cp:lastModifiedBy>
  <cp:revision>30</cp:revision>
  <dcterms:created xsi:type="dcterms:W3CDTF">2014-09-30T06:32:00Z</dcterms:created>
  <dcterms:modified xsi:type="dcterms:W3CDTF">2023-12-25T03:08:00Z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0B33576024054EA58B667FF774F4A9C3_13</vt:lpwstr>
  </property>
</Properties>
</file>